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08FB" w14:textId="77777777" w:rsidR="00F00EE7" w:rsidRPr="00F00EE7" w:rsidRDefault="00F00EE7" w:rsidP="00F00EE7">
      <w:pPr>
        <w:rPr>
          <w:color w:val="000000"/>
          <w:sz w:val="20"/>
          <w:szCs w:val="20"/>
          <w:lang w:val="en-US"/>
        </w:rPr>
      </w:pPr>
      <w:proofErr w:type="spellStart"/>
      <w:r w:rsidRPr="00F00EE7">
        <w:rPr>
          <w:color w:val="000000"/>
          <w:sz w:val="20"/>
          <w:szCs w:val="20"/>
          <w:lang w:val="en-US"/>
        </w:rPr>
        <w:t>Fourniture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et pose de </w:t>
      </w:r>
      <w:proofErr w:type="spellStart"/>
      <w:r w:rsidRPr="00F00EE7">
        <w:rPr>
          <w:color w:val="000000"/>
          <w:sz w:val="20"/>
          <w:szCs w:val="20"/>
          <w:lang w:val="en-US"/>
        </w:rPr>
        <w:t>revêtements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F00EE7">
        <w:rPr>
          <w:color w:val="000000"/>
          <w:sz w:val="20"/>
          <w:szCs w:val="20"/>
          <w:lang w:val="en-US"/>
        </w:rPr>
        <w:t>sol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00EE7">
        <w:rPr>
          <w:color w:val="000000"/>
          <w:sz w:val="20"/>
          <w:szCs w:val="20"/>
          <w:lang w:val="en-US"/>
        </w:rPr>
        <w:t>en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caoutchouc sans </w:t>
      </w:r>
      <w:proofErr w:type="spellStart"/>
      <w:r w:rsidRPr="00F00EE7">
        <w:rPr>
          <w:color w:val="000000"/>
          <w:sz w:val="20"/>
          <w:szCs w:val="20"/>
          <w:lang w:val="en-US"/>
        </w:rPr>
        <w:t>revêtement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00EE7">
        <w:rPr>
          <w:color w:val="000000"/>
          <w:sz w:val="20"/>
          <w:szCs w:val="20"/>
          <w:lang w:val="en-US"/>
        </w:rPr>
        <w:t>ni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00EE7">
        <w:rPr>
          <w:color w:val="000000"/>
          <w:sz w:val="20"/>
          <w:szCs w:val="20"/>
          <w:lang w:val="en-US"/>
        </w:rPr>
        <w:t>vernis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, avec </w:t>
      </w:r>
      <w:proofErr w:type="spellStart"/>
      <w:r w:rsidRPr="00F00EE7">
        <w:rPr>
          <w:color w:val="000000"/>
          <w:sz w:val="20"/>
          <w:szCs w:val="20"/>
          <w:lang w:val="en-US"/>
        </w:rPr>
        <w:t>envers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00EE7">
        <w:rPr>
          <w:color w:val="000000"/>
          <w:sz w:val="20"/>
          <w:szCs w:val="20"/>
          <w:lang w:val="en-US"/>
        </w:rPr>
        <w:t>collant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F00EE7">
        <w:rPr>
          <w:color w:val="000000"/>
          <w:sz w:val="20"/>
          <w:szCs w:val="20"/>
          <w:lang w:val="en-US"/>
        </w:rPr>
        <w:t>conformément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aux exigences de la </w:t>
      </w:r>
      <w:proofErr w:type="spellStart"/>
      <w:r w:rsidRPr="00F00EE7">
        <w:rPr>
          <w:color w:val="000000"/>
          <w:sz w:val="20"/>
          <w:szCs w:val="20"/>
          <w:lang w:val="en-US"/>
        </w:rPr>
        <w:t>norme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EN 1817.</w:t>
      </w:r>
    </w:p>
    <w:p w14:paraId="74C56ABC" w14:textId="77777777" w:rsidR="00B501CE" w:rsidRPr="00F00EE7" w:rsidRDefault="00B501CE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BEAABC0" w14:textId="77777777" w:rsidR="004A5956" w:rsidRPr="000A2A8E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porter les labels de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suivants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qu‘</w:t>
      </w:r>
      <w:proofErr w:type="gram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il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satisfait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caractéristiques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requises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BB5E008" w14:textId="77777777" w:rsidR="003D5C21" w:rsidRPr="003D5C21" w:rsidRDefault="003D5C21" w:rsidP="00B427B0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finlandaise</w:t>
      </w:r>
      <w:proofErr w:type="spellEnd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émissions</w:t>
      </w:r>
      <w:proofErr w:type="spellEnd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 xml:space="preserve"> M1 </w:t>
      </w:r>
      <w:proofErr w:type="spellStart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B605E10" w14:textId="77777777" w:rsidR="003D5C21" w:rsidRPr="003D5C21" w:rsidRDefault="003D5C21" w:rsidP="00B427B0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Certification Indoor Air Comfort Gold</w:t>
      </w:r>
    </w:p>
    <w:p w14:paraId="34CBB41A" w14:textId="3B0A4329" w:rsidR="004A5956" w:rsidRPr="004A5956" w:rsidRDefault="003D5C21" w:rsidP="00B427B0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Certification GREENGUARD Gold</w:t>
      </w:r>
    </w:p>
    <w:p w14:paraId="05C90AA3" w14:textId="5A268651" w:rsidR="004A5956" w:rsidRPr="004A5956" w:rsidRDefault="00127BAD" w:rsidP="000166D7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E04027E" w14:textId="67C71029" w:rsidR="00592C3A" w:rsidRPr="004A5956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F37286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0A5CADB4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B427B0">
        <w:rPr>
          <w:rFonts w:eastAsia="Arial" w:cs="Arial"/>
          <w:color w:val="000000" w:themeColor="text1"/>
          <w:sz w:val="20"/>
          <w:szCs w:val="20"/>
        </w:rPr>
        <w:t>C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150 mm³.</w:t>
      </w:r>
    </w:p>
    <w:p w14:paraId="3FE17874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antidérapante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16165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R9</w:t>
      </w:r>
    </w:p>
    <w:p w14:paraId="47D6BF26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403ADAAC" w14:textId="77777777" w:rsidR="005818D6" w:rsidRPr="005818D6" w:rsidRDefault="005818D6" w:rsidP="005818D6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5818D6">
        <w:rPr>
          <w:sz w:val="20"/>
          <w:szCs w:val="20"/>
          <w:lang w:val="en-US"/>
        </w:rPr>
        <w:t>Utilisation</w:t>
      </w:r>
      <w:proofErr w:type="spellEnd"/>
      <w:r w:rsidRPr="005818D6">
        <w:rPr>
          <w:sz w:val="20"/>
          <w:szCs w:val="20"/>
          <w:lang w:val="en-US"/>
        </w:rPr>
        <w:t xml:space="preserve"> sans restriction possible sur des constructions de support </w:t>
      </w:r>
      <w:proofErr w:type="spellStart"/>
      <w:r w:rsidRPr="005818D6">
        <w:rPr>
          <w:sz w:val="20"/>
          <w:szCs w:val="20"/>
          <w:lang w:val="en-US"/>
        </w:rPr>
        <w:t>chauffées</w:t>
      </w:r>
      <w:proofErr w:type="spellEnd"/>
      <w:r w:rsidRPr="005818D6">
        <w:rPr>
          <w:sz w:val="20"/>
          <w:szCs w:val="20"/>
          <w:lang w:val="en-US"/>
        </w:rPr>
        <w:t xml:space="preserve">, </w:t>
      </w:r>
      <w:proofErr w:type="spellStart"/>
      <w:r w:rsidRPr="005818D6">
        <w:rPr>
          <w:sz w:val="20"/>
          <w:szCs w:val="20"/>
          <w:lang w:val="en-US"/>
        </w:rPr>
        <w:t>si</w:t>
      </w:r>
      <w:proofErr w:type="spellEnd"/>
      <w:r w:rsidRPr="005818D6">
        <w:rPr>
          <w:sz w:val="20"/>
          <w:szCs w:val="20"/>
          <w:lang w:val="en-US"/>
        </w:rPr>
        <w:t xml:space="preserve"> un </w:t>
      </w:r>
      <w:proofErr w:type="spellStart"/>
      <w:r w:rsidRPr="005818D6">
        <w:rPr>
          <w:sz w:val="20"/>
          <w:szCs w:val="20"/>
          <w:lang w:val="en-US"/>
        </w:rPr>
        <w:t>protocole</w:t>
      </w:r>
      <w:proofErr w:type="spellEnd"/>
      <w:r w:rsidRPr="005818D6">
        <w:rPr>
          <w:sz w:val="20"/>
          <w:szCs w:val="20"/>
          <w:lang w:val="en-US"/>
        </w:rPr>
        <w:t xml:space="preserve"> de </w:t>
      </w:r>
      <w:proofErr w:type="spellStart"/>
      <w:r w:rsidRPr="005818D6">
        <w:rPr>
          <w:sz w:val="20"/>
          <w:szCs w:val="20"/>
          <w:lang w:val="en-US"/>
        </w:rPr>
        <w:t>chauffage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correspondant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est</w:t>
      </w:r>
      <w:proofErr w:type="spellEnd"/>
      <w:r w:rsidRPr="005818D6">
        <w:rPr>
          <w:sz w:val="20"/>
          <w:szCs w:val="20"/>
          <w:lang w:val="en-US"/>
        </w:rPr>
        <w:t xml:space="preserve"> disponible et </w:t>
      </w:r>
      <w:proofErr w:type="spellStart"/>
      <w:r w:rsidRPr="005818D6">
        <w:rPr>
          <w:sz w:val="20"/>
          <w:szCs w:val="20"/>
          <w:lang w:val="en-US"/>
        </w:rPr>
        <w:t>si</w:t>
      </w:r>
      <w:proofErr w:type="spellEnd"/>
      <w:r w:rsidRPr="005818D6">
        <w:rPr>
          <w:sz w:val="20"/>
          <w:szCs w:val="20"/>
          <w:lang w:val="en-US"/>
        </w:rPr>
        <w:t xml:space="preserve"> les </w:t>
      </w:r>
      <w:proofErr w:type="spellStart"/>
      <w:r w:rsidRPr="005818D6">
        <w:rPr>
          <w:sz w:val="20"/>
          <w:szCs w:val="20"/>
          <w:lang w:val="en-US"/>
        </w:rPr>
        <w:t>valeurs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d'humidité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requises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sont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respectées</w:t>
      </w:r>
      <w:proofErr w:type="spellEnd"/>
      <w:r w:rsidRPr="005818D6">
        <w:rPr>
          <w:sz w:val="20"/>
          <w:szCs w:val="20"/>
          <w:lang w:val="en-US"/>
        </w:rPr>
        <w:t xml:space="preserve"> (pas </w:t>
      </w:r>
      <w:proofErr w:type="spellStart"/>
      <w:r w:rsidRPr="005818D6">
        <w:rPr>
          <w:sz w:val="20"/>
          <w:szCs w:val="20"/>
          <w:lang w:val="en-US"/>
        </w:rPr>
        <w:t>en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cas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d'humidité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résiduelle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élevée</w:t>
      </w:r>
      <w:proofErr w:type="spellEnd"/>
      <w:r w:rsidRPr="005818D6">
        <w:rPr>
          <w:sz w:val="20"/>
          <w:szCs w:val="20"/>
          <w:lang w:val="en-US"/>
        </w:rPr>
        <w:t>).</w:t>
      </w:r>
    </w:p>
    <w:p w14:paraId="26CF4E58" w14:textId="4971594E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2,</w:t>
      </w:r>
      <w:r w:rsidR="005818D6">
        <w:rPr>
          <w:rFonts w:eastAsia="Arial" w:cs="Arial"/>
          <w:color w:val="000000" w:themeColor="text1"/>
          <w:sz w:val="20"/>
          <w:szCs w:val="20"/>
        </w:rPr>
        <w:t>1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 mm</w:t>
      </w:r>
    </w:p>
    <w:p w14:paraId="79FD5F21" w14:textId="6200B5F4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292AE1">
        <w:rPr>
          <w:rFonts w:eastAsia="Arial" w:cs="Arial"/>
          <w:color w:val="000000" w:themeColor="text1"/>
          <w:sz w:val="20"/>
          <w:szCs w:val="20"/>
          <w:lang w:val="en-US"/>
        </w:rPr>
        <w:t>4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08377B0A" w14:textId="77777777" w:rsid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E2906A9" w14:textId="77777777" w:rsidR="00795F74" w:rsidRPr="00795F74" w:rsidRDefault="00795F74" w:rsidP="00795F74">
      <w:pPr>
        <w:rPr>
          <w:sz w:val="20"/>
          <w:szCs w:val="20"/>
          <w:lang w:val="en-US"/>
        </w:rPr>
      </w:pPr>
      <w:proofErr w:type="spellStart"/>
      <w:r w:rsidRPr="00795F74">
        <w:rPr>
          <w:sz w:val="20"/>
          <w:szCs w:val="20"/>
          <w:lang w:val="en-US"/>
        </w:rPr>
        <w:t>Propriétés</w:t>
      </w:r>
      <w:proofErr w:type="spellEnd"/>
      <w:r w:rsidRPr="00795F74">
        <w:rPr>
          <w:sz w:val="20"/>
          <w:szCs w:val="20"/>
          <w:lang w:val="en-US"/>
        </w:rPr>
        <w:t xml:space="preserve"> de la </w:t>
      </w:r>
      <w:proofErr w:type="spellStart"/>
      <w:proofErr w:type="gramStart"/>
      <w:r w:rsidRPr="00795F74">
        <w:rPr>
          <w:sz w:val="20"/>
          <w:szCs w:val="20"/>
          <w:lang w:val="en-US"/>
        </w:rPr>
        <w:t>colle</w:t>
      </w:r>
      <w:proofErr w:type="spellEnd"/>
      <w:r w:rsidRPr="00795F74">
        <w:rPr>
          <w:sz w:val="20"/>
          <w:szCs w:val="20"/>
          <w:lang w:val="en-US"/>
        </w:rPr>
        <w:t xml:space="preserve"> :</w:t>
      </w:r>
      <w:proofErr w:type="gramEnd"/>
    </w:p>
    <w:p w14:paraId="26F15265" w14:textId="77777777" w:rsidR="00795F74" w:rsidRPr="006E7DE8" w:rsidRDefault="00795F74" w:rsidP="006E7DE8">
      <w:pPr>
        <w:pStyle w:val="Listenabsatz"/>
        <w:numPr>
          <w:ilvl w:val="0"/>
          <w:numId w:val="5"/>
        </w:numPr>
        <w:ind w:left="284" w:hanging="284"/>
        <w:rPr>
          <w:sz w:val="20"/>
          <w:szCs w:val="20"/>
          <w:lang w:val="en-US"/>
        </w:rPr>
      </w:pPr>
      <w:r w:rsidRPr="006E7DE8">
        <w:rPr>
          <w:sz w:val="20"/>
          <w:szCs w:val="20"/>
          <w:lang w:val="en-US"/>
        </w:rPr>
        <w:t xml:space="preserve">Colle </w:t>
      </w:r>
      <w:proofErr w:type="spellStart"/>
      <w:r w:rsidRPr="006E7DE8">
        <w:rPr>
          <w:sz w:val="20"/>
          <w:szCs w:val="20"/>
          <w:lang w:val="en-US"/>
        </w:rPr>
        <w:t>thermofusible</w:t>
      </w:r>
      <w:proofErr w:type="spellEnd"/>
    </w:p>
    <w:p w14:paraId="12F2ADBB" w14:textId="77777777" w:rsidR="00795F74" w:rsidRPr="006E7DE8" w:rsidRDefault="00795F74" w:rsidP="006E7DE8">
      <w:pPr>
        <w:pStyle w:val="Listenabsatz"/>
        <w:numPr>
          <w:ilvl w:val="0"/>
          <w:numId w:val="5"/>
        </w:numPr>
        <w:ind w:left="284" w:hanging="284"/>
        <w:rPr>
          <w:sz w:val="20"/>
          <w:szCs w:val="20"/>
          <w:lang w:val="en-US"/>
        </w:rPr>
      </w:pPr>
      <w:r w:rsidRPr="006E7DE8">
        <w:rPr>
          <w:sz w:val="20"/>
          <w:szCs w:val="20"/>
          <w:lang w:val="en-US"/>
        </w:rPr>
        <w:t xml:space="preserve">Plage de </w:t>
      </w:r>
      <w:proofErr w:type="spellStart"/>
      <w:r w:rsidRPr="006E7DE8">
        <w:rPr>
          <w:sz w:val="20"/>
          <w:szCs w:val="20"/>
          <w:lang w:val="en-US"/>
        </w:rPr>
        <w:t>ramollissement</w:t>
      </w:r>
      <w:proofErr w:type="spellEnd"/>
      <w:r w:rsidRPr="006E7DE8">
        <w:rPr>
          <w:sz w:val="20"/>
          <w:szCs w:val="20"/>
          <w:lang w:val="en-US"/>
        </w:rPr>
        <w:t xml:space="preserve"> env. 122-134 °C</w:t>
      </w:r>
    </w:p>
    <w:p w14:paraId="02FFABE4" w14:textId="77777777" w:rsidR="00795F74" w:rsidRPr="006E7DE8" w:rsidRDefault="00795F74" w:rsidP="006E7DE8">
      <w:pPr>
        <w:pStyle w:val="Listenabsatz"/>
        <w:numPr>
          <w:ilvl w:val="0"/>
          <w:numId w:val="5"/>
        </w:numPr>
        <w:ind w:left="284" w:hanging="284"/>
        <w:rPr>
          <w:sz w:val="20"/>
          <w:szCs w:val="20"/>
          <w:lang w:val="en-US"/>
        </w:rPr>
      </w:pPr>
      <w:r w:rsidRPr="006E7DE8">
        <w:rPr>
          <w:sz w:val="20"/>
          <w:szCs w:val="20"/>
          <w:lang w:val="en-US"/>
        </w:rPr>
        <w:t>COV 0%.</w:t>
      </w:r>
    </w:p>
    <w:p w14:paraId="0AC0B694" w14:textId="77777777" w:rsidR="00795F74" w:rsidRDefault="00795F74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5BAA744" w14:textId="207463C3" w:rsidR="00127BAD" w:rsidRDefault="00127BAD" w:rsidP="00614A6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 du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du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0A2A8E" w:rsidRPr="000A2A8E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5357D40D" w14:textId="77777777" w:rsidR="00614A6C" w:rsidRPr="00127BAD" w:rsidRDefault="00614A6C" w:rsidP="00614A6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527A97C9" w:rsidR="00127BAD" w:rsidRPr="00F37286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proofErr w:type="gramStart"/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planification :</w:t>
      </w:r>
      <w:proofErr w:type="gram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plane, mate, sans structuration.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d'aspect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monochrome avec des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marbrés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changeants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assortis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au ton de base avec un minimum de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77777777" w:rsidR="00127BAD" w:rsidRPr="00F37286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joints.</w:t>
      </w:r>
    </w:p>
    <w:p w14:paraId="3FA318FC" w14:textId="356A8878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</w:t>
      </w:r>
    </w:p>
    <w:p w14:paraId="6F025994" w14:textId="77777777" w:rsid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EBCDBA0" w14:textId="7E424B82" w:rsidR="00CE0E43" w:rsidRPr="00CE0E43" w:rsidRDefault="00CE0E43" w:rsidP="00127BAD">
      <w:pPr>
        <w:rPr>
          <w:sz w:val="20"/>
          <w:szCs w:val="20"/>
          <w:lang w:val="en-US"/>
        </w:rPr>
      </w:pPr>
      <w:r w:rsidRPr="00CE0E43">
        <w:rPr>
          <w:sz w:val="20"/>
          <w:szCs w:val="20"/>
          <w:lang w:val="en-US"/>
        </w:rPr>
        <w:t xml:space="preserve">Le </w:t>
      </w:r>
      <w:proofErr w:type="spellStart"/>
      <w:r w:rsidRPr="00CE0E43">
        <w:rPr>
          <w:sz w:val="20"/>
          <w:szCs w:val="20"/>
          <w:lang w:val="en-US"/>
        </w:rPr>
        <w:t>revêtement</w:t>
      </w:r>
      <w:proofErr w:type="spellEnd"/>
      <w:r w:rsidRPr="00CE0E43">
        <w:rPr>
          <w:sz w:val="20"/>
          <w:szCs w:val="20"/>
          <w:lang w:val="en-US"/>
        </w:rPr>
        <w:t xml:space="preserve"> de </w:t>
      </w:r>
      <w:proofErr w:type="spellStart"/>
      <w:r w:rsidRPr="00CE0E43">
        <w:rPr>
          <w:sz w:val="20"/>
          <w:szCs w:val="20"/>
          <w:lang w:val="en-US"/>
        </w:rPr>
        <w:t>sol</w:t>
      </w:r>
      <w:proofErr w:type="spellEnd"/>
      <w:r w:rsidRPr="00CE0E43">
        <w:rPr>
          <w:sz w:val="20"/>
          <w:szCs w:val="20"/>
          <w:lang w:val="en-US"/>
        </w:rPr>
        <w:t xml:space="preserve"> doit </w:t>
      </w:r>
      <w:proofErr w:type="spellStart"/>
      <w:r w:rsidRPr="00CE0E43">
        <w:rPr>
          <w:sz w:val="20"/>
          <w:szCs w:val="20"/>
          <w:lang w:val="en-US"/>
        </w:rPr>
        <w:t>être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posé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en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pleine</w:t>
      </w:r>
      <w:proofErr w:type="spellEnd"/>
      <w:r w:rsidRPr="00CE0E43">
        <w:rPr>
          <w:sz w:val="20"/>
          <w:szCs w:val="20"/>
          <w:lang w:val="en-US"/>
        </w:rPr>
        <w:t xml:space="preserve"> surface au </w:t>
      </w:r>
      <w:proofErr w:type="spellStart"/>
      <w:r w:rsidRPr="00CE0E43">
        <w:rPr>
          <w:sz w:val="20"/>
          <w:szCs w:val="20"/>
          <w:lang w:val="en-US"/>
        </w:rPr>
        <w:t>moyen</w:t>
      </w:r>
      <w:proofErr w:type="spellEnd"/>
      <w:r w:rsidRPr="00CE0E43">
        <w:rPr>
          <w:sz w:val="20"/>
          <w:szCs w:val="20"/>
          <w:lang w:val="en-US"/>
        </w:rPr>
        <w:t xml:space="preserve"> de la </w:t>
      </w:r>
      <w:proofErr w:type="spellStart"/>
      <w:r w:rsidRPr="00CE0E43">
        <w:rPr>
          <w:sz w:val="20"/>
          <w:szCs w:val="20"/>
          <w:lang w:val="en-US"/>
        </w:rPr>
        <w:t>colle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appliquée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en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usine</w:t>
      </w:r>
      <w:proofErr w:type="spellEnd"/>
      <w:r w:rsidRPr="00CE0E43">
        <w:rPr>
          <w:sz w:val="20"/>
          <w:szCs w:val="20"/>
          <w:lang w:val="en-US"/>
        </w:rPr>
        <w:t xml:space="preserve"> au verso, </w:t>
      </w:r>
      <w:proofErr w:type="spellStart"/>
      <w:r w:rsidRPr="00CE0E43">
        <w:rPr>
          <w:sz w:val="20"/>
          <w:szCs w:val="20"/>
          <w:lang w:val="en-US"/>
        </w:rPr>
        <w:t>conformément</w:t>
      </w:r>
      <w:proofErr w:type="spellEnd"/>
      <w:r w:rsidRPr="00CE0E43">
        <w:rPr>
          <w:sz w:val="20"/>
          <w:szCs w:val="20"/>
          <w:lang w:val="en-US"/>
        </w:rPr>
        <w:t xml:space="preserve"> aux </w:t>
      </w:r>
      <w:proofErr w:type="spellStart"/>
      <w:r w:rsidRPr="00CE0E43">
        <w:rPr>
          <w:sz w:val="20"/>
          <w:szCs w:val="20"/>
          <w:lang w:val="en-US"/>
        </w:rPr>
        <w:t>recommandations</w:t>
      </w:r>
      <w:proofErr w:type="spellEnd"/>
      <w:r w:rsidRPr="00CE0E43">
        <w:rPr>
          <w:sz w:val="20"/>
          <w:szCs w:val="20"/>
          <w:lang w:val="en-US"/>
        </w:rPr>
        <w:t xml:space="preserve"> du fabricant.</w:t>
      </w:r>
    </w:p>
    <w:p w14:paraId="23E215D4" w14:textId="77777777" w:rsidR="00CE0E43" w:rsidRPr="00127BAD" w:rsidRDefault="00CE0E43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7C8BEC4C" w:rsidR="008A435F" w:rsidRPr="00127BAD" w:rsidRDefault="00127BAD" w:rsidP="00CE0E43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7F29" w14:textId="77777777" w:rsidR="00DA23E5" w:rsidRDefault="00DA23E5" w:rsidP="00860702">
      <w:r>
        <w:separator/>
      </w:r>
    </w:p>
  </w:endnote>
  <w:endnote w:type="continuationSeparator" w:id="0">
    <w:p w14:paraId="0735266D" w14:textId="77777777" w:rsidR="00DA23E5" w:rsidRDefault="00DA23E5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5EB6" w14:textId="77777777" w:rsidR="00DA23E5" w:rsidRDefault="00DA23E5" w:rsidP="00860702">
      <w:r>
        <w:separator/>
      </w:r>
    </w:p>
  </w:footnote>
  <w:footnote w:type="continuationSeparator" w:id="0">
    <w:p w14:paraId="6CB15C93" w14:textId="77777777" w:rsidR="00DA23E5" w:rsidRDefault="00DA23E5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30C04EEC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0A7567">
      <w:rPr>
        <w:b/>
        <w:color w:val="000000" w:themeColor="text1"/>
        <w:sz w:val="24"/>
      </w:rPr>
      <w:t>sentica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E5AE6"/>
    <w:multiLevelType w:val="hybridMultilevel"/>
    <w:tmpl w:val="C7B88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631599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166D7"/>
    <w:rsid w:val="00030E13"/>
    <w:rsid w:val="000679A9"/>
    <w:rsid w:val="000A2A8E"/>
    <w:rsid w:val="000A7567"/>
    <w:rsid w:val="000F6009"/>
    <w:rsid w:val="00127BAD"/>
    <w:rsid w:val="00292AE1"/>
    <w:rsid w:val="002E21A9"/>
    <w:rsid w:val="00383548"/>
    <w:rsid w:val="003D0E1D"/>
    <w:rsid w:val="003D5C21"/>
    <w:rsid w:val="003E2A51"/>
    <w:rsid w:val="004427A3"/>
    <w:rsid w:val="004A5956"/>
    <w:rsid w:val="005818D6"/>
    <w:rsid w:val="00592C3A"/>
    <w:rsid w:val="005C1411"/>
    <w:rsid w:val="00614A6C"/>
    <w:rsid w:val="00626B49"/>
    <w:rsid w:val="00655C1A"/>
    <w:rsid w:val="0069404F"/>
    <w:rsid w:val="006E7DE8"/>
    <w:rsid w:val="00712594"/>
    <w:rsid w:val="00795F74"/>
    <w:rsid w:val="00822EC0"/>
    <w:rsid w:val="00860702"/>
    <w:rsid w:val="008A435F"/>
    <w:rsid w:val="009344A5"/>
    <w:rsid w:val="00AF004A"/>
    <w:rsid w:val="00B427B0"/>
    <w:rsid w:val="00B501CE"/>
    <w:rsid w:val="00B50994"/>
    <w:rsid w:val="00BA1838"/>
    <w:rsid w:val="00C35222"/>
    <w:rsid w:val="00CE0E43"/>
    <w:rsid w:val="00D060BA"/>
    <w:rsid w:val="00D6188E"/>
    <w:rsid w:val="00DA23E5"/>
    <w:rsid w:val="00E00CC7"/>
    <w:rsid w:val="00E00F6E"/>
    <w:rsid w:val="00F00EE7"/>
    <w:rsid w:val="00F37286"/>
    <w:rsid w:val="00F57D38"/>
    <w:rsid w:val="00F6114A"/>
    <w:rsid w:val="00F637F1"/>
    <w:rsid w:val="00F64783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13</cp:revision>
  <dcterms:created xsi:type="dcterms:W3CDTF">2024-06-13T06:17:00Z</dcterms:created>
  <dcterms:modified xsi:type="dcterms:W3CDTF">2024-07-24T11:59:00Z</dcterms:modified>
</cp:coreProperties>
</file>