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FA65" w14:textId="7C1895FF" w:rsidR="00E64CDD" w:rsidRPr="00E64CDD" w:rsidRDefault="00E64CDD" w:rsidP="00E64CDD">
      <w:pPr>
        <w:rPr>
          <w:sz w:val="20"/>
          <w:szCs w:val="20"/>
          <w:lang w:val="en-US"/>
        </w:rPr>
      </w:pPr>
      <w:proofErr w:type="spellStart"/>
      <w:r w:rsidRPr="00E64CDD">
        <w:rPr>
          <w:sz w:val="20"/>
          <w:szCs w:val="20"/>
          <w:lang w:val="en-US"/>
        </w:rPr>
        <w:t>Fournir</w:t>
      </w:r>
      <w:proofErr w:type="spellEnd"/>
      <w:r w:rsidRPr="00E64CDD">
        <w:rPr>
          <w:sz w:val="20"/>
          <w:szCs w:val="20"/>
          <w:lang w:val="en-US"/>
        </w:rPr>
        <w:t xml:space="preserve"> et poser un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de </w:t>
      </w:r>
      <w:proofErr w:type="spellStart"/>
      <w:r w:rsidRPr="00E64CDD">
        <w:rPr>
          <w:sz w:val="20"/>
          <w:szCs w:val="20"/>
          <w:lang w:val="en-US"/>
        </w:rPr>
        <w:t>sol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caoutchouc sans </w:t>
      </w:r>
      <w:r w:rsidR="002A4185" w:rsidRPr="002A4185">
        <w:rPr>
          <w:sz w:val="20"/>
          <w:szCs w:val="20"/>
          <w:lang w:val="fr-FR"/>
        </w:rPr>
        <w:t>vernis de protection</w:t>
      </w:r>
      <w:r w:rsidRPr="00E64CDD">
        <w:rPr>
          <w:sz w:val="20"/>
          <w:szCs w:val="20"/>
          <w:lang w:val="en-US"/>
        </w:rPr>
        <w:t xml:space="preserve">, </w:t>
      </w:r>
      <w:proofErr w:type="spellStart"/>
      <w:r w:rsidRPr="00E64CDD">
        <w:rPr>
          <w:sz w:val="20"/>
          <w:szCs w:val="20"/>
          <w:lang w:val="en-US"/>
        </w:rPr>
        <w:t>conformément</w:t>
      </w:r>
      <w:proofErr w:type="spellEnd"/>
      <w:r w:rsidRPr="00E64CDD">
        <w:rPr>
          <w:sz w:val="20"/>
          <w:szCs w:val="20"/>
          <w:lang w:val="en-US"/>
        </w:rPr>
        <w:t xml:space="preserve"> aux exigences de la </w:t>
      </w:r>
      <w:proofErr w:type="spellStart"/>
      <w:r w:rsidRPr="00E64CDD">
        <w:rPr>
          <w:sz w:val="20"/>
          <w:szCs w:val="20"/>
          <w:lang w:val="en-US"/>
        </w:rPr>
        <w:t>norme</w:t>
      </w:r>
      <w:proofErr w:type="spellEnd"/>
      <w:r w:rsidRPr="00E64CDD">
        <w:rPr>
          <w:sz w:val="20"/>
          <w:szCs w:val="20"/>
          <w:lang w:val="en-US"/>
        </w:rPr>
        <w:t xml:space="preserve"> EN 1817.</w:t>
      </w:r>
    </w:p>
    <w:p w14:paraId="0FDFD953" w14:textId="77777777" w:rsidR="00E64CDD" w:rsidRPr="00E64CDD" w:rsidRDefault="00E64CDD" w:rsidP="00E64CDD">
      <w:pPr>
        <w:rPr>
          <w:sz w:val="20"/>
          <w:szCs w:val="20"/>
          <w:lang w:val="en-US"/>
        </w:rPr>
      </w:pPr>
    </w:p>
    <w:p w14:paraId="19A0F675" w14:textId="6FEB01B1" w:rsidR="00E64CDD" w:rsidRPr="00E64CDD" w:rsidRDefault="00E64CDD" w:rsidP="00E64CDD">
      <w:pPr>
        <w:rPr>
          <w:sz w:val="20"/>
          <w:szCs w:val="20"/>
          <w:lang w:val="en-US"/>
        </w:rPr>
      </w:pPr>
      <w:r w:rsidRPr="00E64CDD">
        <w:rPr>
          <w:sz w:val="20"/>
          <w:szCs w:val="20"/>
          <w:lang w:val="en-US"/>
        </w:rPr>
        <w:t xml:space="preserve">Le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doit porter les labels de </w:t>
      </w:r>
      <w:proofErr w:type="spellStart"/>
      <w:r w:rsidRPr="00E64CDD">
        <w:rPr>
          <w:sz w:val="20"/>
          <w:szCs w:val="20"/>
          <w:lang w:val="en-US"/>
        </w:rPr>
        <w:t>qualité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suivants</w:t>
      </w:r>
      <w:proofErr w:type="spellEnd"/>
      <w:r w:rsidRPr="00E64CDD">
        <w:rPr>
          <w:sz w:val="20"/>
          <w:szCs w:val="20"/>
          <w:lang w:val="en-US"/>
        </w:rPr>
        <w:t xml:space="preserve"> pour </w:t>
      </w:r>
      <w:proofErr w:type="spellStart"/>
      <w:r w:rsidRPr="00E64CDD">
        <w:rPr>
          <w:sz w:val="20"/>
          <w:szCs w:val="20"/>
          <w:lang w:val="en-US"/>
        </w:rPr>
        <w:t>prouver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qu'il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satisfait</w:t>
      </w:r>
      <w:proofErr w:type="spellEnd"/>
      <w:r w:rsidRPr="00E64CDD">
        <w:rPr>
          <w:sz w:val="20"/>
          <w:szCs w:val="20"/>
          <w:lang w:val="en-US"/>
        </w:rPr>
        <w:t xml:space="preserve"> aux </w:t>
      </w:r>
      <w:proofErr w:type="spellStart"/>
      <w:r w:rsidRPr="00E64CDD">
        <w:rPr>
          <w:sz w:val="20"/>
          <w:szCs w:val="20"/>
          <w:lang w:val="en-US"/>
        </w:rPr>
        <w:t>caractéristiques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requises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matière </w:t>
      </w:r>
      <w:proofErr w:type="spellStart"/>
      <w:r w:rsidRPr="00E64CDD">
        <w:rPr>
          <w:sz w:val="20"/>
          <w:szCs w:val="20"/>
          <w:lang w:val="en-US"/>
        </w:rPr>
        <w:t>d'environnement</w:t>
      </w:r>
      <w:proofErr w:type="spellEnd"/>
      <w:r w:rsidRPr="00E64CDD">
        <w:rPr>
          <w:sz w:val="20"/>
          <w:szCs w:val="20"/>
          <w:lang w:val="en-US"/>
        </w:rPr>
        <w:t xml:space="preserve"> et de </w:t>
      </w:r>
      <w:proofErr w:type="spellStart"/>
      <w:r w:rsidRPr="00E64CDD">
        <w:rPr>
          <w:sz w:val="20"/>
          <w:szCs w:val="20"/>
          <w:lang w:val="en-US"/>
        </w:rPr>
        <w:t>durabilité</w:t>
      </w:r>
      <w:proofErr w:type="spellEnd"/>
      <w:r w:rsidRPr="00E64CDD">
        <w:rPr>
          <w:sz w:val="20"/>
          <w:szCs w:val="20"/>
          <w:lang w:val="en-US"/>
        </w:rPr>
        <w:t>:</w:t>
      </w:r>
    </w:p>
    <w:p w14:paraId="7AB3CF28" w14:textId="77777777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472ED439" w14:textId="273C75E3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6A90725C" w14:textId="545DB1A2" w:rsidR="007B6E34" w:rsidRPr="007B6E34" w:rsidRDefault="007B6E34" w:rsidP="007B6E3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835BD"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="00A835BD"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04BE0E6" w14:textId="77777777" w:rsidR="00536CFE" w:rsidRPr="00F275C3" w:rsidRDefault="00536CFE" w:rsidP="00536C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DA8A25" w14:textId="77777777" w:rsidR="00906590" w:rsidRPr="00906590" w:rsidRDefault="00906590" w:rsidP="00906590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F2ABB2" w14:textId="77777777" w:rsidR="00906590" w:rsidRPr="00906590" w:rsidRDefault="00906590" w:rsidP="002A2EA1">
      <w:pPr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19AFAEB7" w14:textId="77777777" w:rsidR="00536CFE" w:rsidRPr="00536CFE" w:rsidRDefault="00536CFE" w:rsidP="00536CFE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1483AB1D" w14:textId="7D060C69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A48471D" w14:textId="5E604182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="00F209A0"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8E904B9" w:rsidR="00A906AA" w:rsidRPr="00A906AA" w:rsidRDefault="00A906AA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 w:rsidR="00350A1C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44341669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72704D" w:rsidRPr="00A906AA">
        <w:rPr>
          <w:rFonts w:eastAsia="Arial" w:cs="Arial"/>
          <w:color w:val="000000" w:themeColor="text1"/>
          <w:sz w:val="20"/>
          <w:szCs w:val="20"/>
          <w:lang w:val="en-US"/>
        </w:rPr>
        <w:t>R</w:t>
      </w:r>
      <w:r w:rsidR="0072704D">
        <w:rPr>
          <w:rFonts w:eastAsia="Arial" w:cs="Arial"/>
          <w:color w:val="000000" w:themeColor="text1"/>
          <w:sz w:val="20"/>
          <w:szCs w:val="20"/>
          <w:lang w:val="en-US"/>
        </w:rPr>
        <w:t xml:space="preserve">10, </w:t>
      </w:r>
      <w:r w:rsidR="0072704D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sans vitrification de surface </w:t>
      </w:r>
      <w:proofErr w:type="spellStart"/>
      <w:r w:rsidR="0072704D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>supplémentaire</w:t>
      </w:r>
      <w:proofErr w:type="spellEnd"/>
    </w:p>
    <w:p w14:paraId="3E9ADC91" w14:textId="77777777" w:rsid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270AE849" w14:textId="319D7AF4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82 Shore A</w:t>
      </w:r>
    </w:p>
    <w:p w14:paraId="560C8F80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22CA63D5" w14:textId="1947A5AF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964B94C" w14:textId="1AD3CEFB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9E86DDF" w14:textId="4271DF7D" w:rsidR="00A50453" w:rsidRDefault="00065EDC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>
        <w:rPr>
          <w:rFonts w:eastAsia="Arial" w:cs="Arial"/>
          <w:color w:val="000000" w:themeColor="text1"/>
          <w:sz w:val="20"/>
          <w:szCs w:val="20"/>
          <w:lang w:val="en-US"/>
        </w:rPr>
        <w:t>2,7</w:t>
      </w:r>
      <w:r w:rsidR="00A50453"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mm </w:t>
      </w:r>
      <w:proofErr w:type="spellStart"/>
      <w:r w:rsidR="00A50453"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="00A50453"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50453"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="00A50453"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50453"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3E05A2A6" w14:textId="4BD4747E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897F5B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843D3E6" w14:textId="4D96E5F9" w:rsidR="00A906AA" w:rsidRPr="00911F82" w:rsidRDefault="00A906AA" w:rsidP="00CE767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CE767C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CE767C" w:rsidRPr="00CA1493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49E79AEE" w14:textId="77777777" w:rsidR="005E6C5F" w:rsidRPr="00AB07F2" w:rsidRDefault="005E6C5F" w:rsidP="005E6C5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1FE7E603" w:rsidR="00EF04D6" w:rsidRPr="00AB07F2" w:rsidRDefault="001B3E4C" w:rsidP="007E4629">
      <w:pPr>
        <w:rPr>
          <w:rFonts w:cs="Arial"/>
          <w:sz w:val="20"/>
          <w:szCs w:val="20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3F55C3" w:rsidRPr="00DF199D">
        <w:rPr>
          <w:rFonts w:cs="Arial"/>
          <w:sz w:val="20"/>
          <w:szCs w:val="20"/>
          <w:lang w:val="en-US"/>
        </w:rPr>
        <w:t>surface dense et fermée (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pressée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à haute pression) avec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une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structure fine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légèrement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structurée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changeante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, mate et brillante,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profondeur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profil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max. 0,06 mm.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Revêtement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en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caoutchouc avec un design de grain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irrégulier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avec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une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densité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3F55C3" w:rsidRPr="00DF199D">
        <w:rPr>
          <w:rFonts w:cs="Arial"/>
          <w:sz w:val="20"/>
          <w:szCs w:val="20"/>
          <w:lang w:val="en-US"/>
        </w:rPr>
        <w:t>saupoudrage</w:t>
      </w:r>
      <w:proofErr w:type="spellEnd"/>
      <w:r w:rsidR="003F55C3" w:rsidRPr="00DF199D">
        <w:rPr>
          <w:rFonts w:cs="Arial"/>
          <w:sz w:val="20"/>
          <w:szCs w:val="20"/>
          <w:lang w:val="en-US"/>
        </w:rPr>
        <w:t xml:space="preserve"> variable. </w:t>
      </w:r>
      <w:r w:rsidR="003F55C3" w:rsidRPr="00CE767C">
        <w:rPr>
          <w:rFonts w:cs="Arial"/>
          <w:sz w:val="20"/>
          <w:szCs w:val="20"/>
        </w:rPr>
        <w:t xml:space="preserve">Mélange de </w:t>
      </w:r>
      <w:proofErr w:type="spellStart"/>
      <w:r w:rsidR="003F55C3" w:rsidRPr="00CE767C">
        <w:rPr>
          <w:rFonts w:cs="Arial"/>
          <w:sz w:val="20"/>
          <w:szCs w:val="20"/>
        </w:rPr>
        <w:t>granulés</w:t>
      </w:r>
      <w:proofErr w:type="spellEnd"/>
      <w:r w:rsidR="003F55C3" w:rsidRPr="00CE767C">
        <w:rPr>
          <w:rFonts w:cs="Arial"/>
          <w:sz w:val="20"/>
          <w:szCs w:val="20"/>
        </w:rPr>
        <w:t xml:space="preserve"> de 1,4 mm et 4 mm en </w:t>
      </w:r>
      <w:proofErr w:type="spellStart"/>
      <w:r w:rsidR="003F55C3" w:rsidRPr="00CE767C">
        <w:rPr>
          <w:rFonts w:cs="Arial"/>
          <w:sz w:val="20"/>
          <w:szCs w:val="20"/>
        </w:rPr>
        <w:t>différentes</w:t>
      </w:r>
      <w:proofErr w:type="spellEnd"/>
      <w:r w:rsidR="003F55C3" w:rsidRPr="00CE767C">
        <w:rPr>
          <w:rFonts w:cs="Arial"/>
          <w:sz w:val="20"/>
          <w:szCs w:val="20"/>
        </w:rPr>
        <w:t xml:space="preserve"> </w:t>
      </w:r>
      <w:proofErr w:type="spellStart"/>
      <w:r w:rsidR="003F55C3" w:rsidRPr="00CE767C">
        <w:rPr>
          <w:rFonts w:cs="Arial"/>
          <w:sz w:val="20"/>
          <w:szCs w:val="20"/>
        </w:rPr>
        <w:t>quantités</w:t>
      </w:r>
      <w:proofErr w:type="spellEnd"/>
      <w:r w:rsidR="003F55C3" w:rsidRPr="00CE767C">
        <w:rPr>
          <w:rFonts w:cs="Arial"/>
          <w:sz w:val="20"/>
          <w:szCs w:val="20"/>
        </w:rPr>
        <w:t>.</w:t>
      </w:r>
      <w:r w:rsidR="00EF04D6" w:rsidRPr="00CE767C">
        <w:rPr>
          <w:rFonts w:cs="Arial"/>
          <w:sz w:val="20"/>
          <w:szCs w:val="20"/>
        </w:rPr>
        <w:t xml:space="preserve"> Couleur au </w:t>
      </w:r>
      <w:proofErr w:type="spellStart"/>
      <w:r w:rsidR="00EF04D6" w:rsidRPr="00CE767C">
        <w:rPr>
          <w:rFonts w:cs="Arial"/>
          <w:sz w:val="20"/>
          <w:szCs w:val="20"/>
        </w:rPr>
        <w:t>choix</w:t>
      </w:r>
      <w:proofErr w:type="spellEnd"/>
      <w:r w:rsidR="00EF04D6" w:rsidRPr="00CE767C">
        <w:rPr>
          <w:rFonts w:cs="Arial"/>
          <w:sz w:val="20"/>
          <w:szCs w:val="20"/>
        </w:rPr>
        <w:t xml:space="preserve"> </w:t>
      </w:r>
      <w:proofErr w:type="spellStart"/>
      <w:r w:rsidR="00EF04D6" w:rsidRPr="00CE767C">
        <w:rPr>
          <w:rFonts w:cs="Arial"/>
          <w:sz w:val="20"/>
          <w:szCs w:val="20"/>
        </w:rPr>
        <w:t>dans</w:t>
      </w:r>
      <w:proofErr w:type="spellEnd"/>
      <w:r w:rsidR="00EF04D6" w:rsidRPr="00CE767C">
        <w:rPr>
          <w:rFonts w:cs="Arial"/>
          <w:sz w:val="20"/>
          <w:szCs w:val="20"/>
        </w:rPr>
        <w:t xml:space="preserve"> le </w:t>
      </w:r>
      <w:proofErr w:type="spellStart"/>
      <w:r w:rsidR="00EF04D6" w:rsidRPr="00CE767C">
        <w:rPr>
          <w:rFonts w:cs="Arial"/>
          <w:sz w:val="20"/>
          <w:szCs w:val="20"/>
        </w:rPr>
        <w:t>programme</w:t>
      </w:r>
      <w:proofErr w:type="spellEnd"/>
      <w:r w:rsidR="00EF04D6" w:rsidRPr="00CE767C">
        <w:rPr>
          <w:rFonts w:cs="Arial"/>
          <w:sz w:val="20"/>
          <w:szCs w:val="20"/>
        </w:rPr>
        <w:t xml:space="preserve"> </w:t>
      </w:r>
      <w:proofErr w:type="spellStart"/>
      <w:r w:rsidR="00EF04D6" w:rsidRPr="00CE767C">
        <w:rPr>
          <w:rFonts w:cs="Arial"/>
          <w:sz w:val="20"/>
          <w:szCs w:val="20"/>
        </w:rPr>
        <w:t>standard</w:t>
      </w:r>
      <w:proofErr w:type="spellEnd"/>
      <w:r w:rsidR="00EF04D6" w:rsidRPr="00CE767C">
        <w:rPr>
          <w:rFonts w:cs="Arial"/>
          <w:sz w:val="20"/>
          <w:szCs w:val="20"/>
        </w:rPr>
        <w:t xml:space="preserve">. </w:t>
      </w:r>
      <w:r w:rsidR="00EF04D6" w:rsidRPr="00AB07F2">
        <w:rPr>
          <w:rFonts w:cs="Arial"/>
          <w:sz w:val="20"/>
          <w:szCs w:val="20"/>
        </w:rPr>
        <w:t xml:space="preserve">Le </w:t>
      </w:r>
      <w:proofErr w:type="spellStart"/>
      <w:r w:rsidR="00EF04D6" w:rsidRPr="00AB07F2">
        <w:rPr>
          <w:rFonts w:cs="Arial"/>
          <w:sz w:val="20"/>
          <w:szCs w:val="20"/>
        </w:rPr>
        <w:t>revêtement</w:t>
      </w:r>
      <w:proofErr w:type="spellEnd"/>
      <w:r w:rsidR="00EF04D6" w:rsidRPr="00AB07F2">
        <w:rPr>
          <w:rFonts w:cs="Arial"/>
          <w:sz w:val="20"/>
          <w:szCs w:val="20"/>
        </w:rPr>
        <w:t xml:space="preserve"> de </w:t>
      </w:r>
      <w:proofErr w:type="spellStart"/>
      <w:r w:rsidR="00EF04D6" w:rsidRPr="00AB07F2">
        <w:rPr>
          <w:rFonts w:cs="Arial"/>
          <w:sz w:val="20"/>
          <w:szCs w:val="20"/>
        </w:rPr>
        <w:t>sol</w:t>
      </w:r>
      <w:proofErr w:type="spellEnd"/>
      <w:r w:rsidR="00EF04D6" w:rsidRPr="00AB07F2">
        <w:rPr>
          <w:rFonts w:cs="Arial"/>
          <w:sz w:val="20"/>
          <w:szCs w:val="20"/>
        </w:rPr>
        <w:t xml:space="preserve"> </w:t>
      </w:r>
      <w:proofErr w:type="spellStart"/>
      <w:r w:rsidR="00EF04D6" w:rsidRPr="00AB07F2">
        <w:rPr>
          <w:rFonts w:cs="Arial"/>
          <w:sz w:val="20"/>
          <w:szCs w:val="20"/>
        </w:rPr>
        <w:t>doit</w:t>
      </w:r>
      <w:proofErr w:type="spellEnd"/>
      <w:r w:rsidR="00EF04D6" w:rsidRPr="00AB07F2">
        <w:rPr>
          <w:rFonts w:cs="Arial"/>
          <w:sz w:val="20"/>
          <w:szCs w:val="20"/>
        </w:rPr>
        <w:t xml:space="preserve"> </w:t>
      </w:r>
      <w:proofErr w:type="spellStart"/>
      <w:r w:rsidR="00EF04D6" w:rsidRPr="00AB07F2">
        <w:rPr>
          <w:rFonts w:cs="Arial"/>
          <w:sz w:val="20"/>
          <w:szCs w:val="20"/>
        </w:rPr>
        <w:t>être</w:t>
      </w:r>
      <w:proofErr w:type="spellEnd"/>
      <w:r w:rsidR="00EF04D6" w:rsidRPr="00AB07F2">
        <w:rPr>
          <w:rFonts w:cs="Arial"/>
          <w:sz w:val="20"/>
          <w:szCs w:val="20"/>
        </w:rPr>
        <w:t xml:space="preserve"> </w:t>
      </w:r>
      <w:proofErr w:type="spellStart"/>
      <w:r w:rsidR="00EF04D6" w:rsidRPr="00AB07F2">
        <w:rPr>
          <w:rFonts w:cs="Arial"/>
          <w:sz w:val="20"/>
          <w:szCs w:val="20"/>
        </w:rPr>
        <w:t>posé</w:t>
      </w:r>
      <w:proofErr w:type="spellEnd"/>
      <w:r w:rsidR="00EF04D6" w:rsidRPr="00AB07F2">
        <w:rPr>
          <w:rFonts w:cs="Arial"/>
          <w:sz w:val="20"/>
          <w:szCs w:val="20"/>
        </w:rPr>
        <w:t xml:space="preserve"> </w:t>
      </w:r>
      <w:proofErr w:type="spellStart"/>
      <w:r w:rsidR="00EF04D6" w:rsidRPr="00AB07F2">
        <w:rPr>
          <w:rFonts w:cs="Arial"/>
          <w:sz w:val="20"/>
          <w:szCs w:val="20"/>
        </w:rPr>
        <w:t>sans</w:t>
      </w:r>
      <w:proofErr w:type="spellEnd"/>
      <w:r w:rsidR="00EF04D6" w:rsidRPr="00AB07F2">
        <w:rPr>
          <w:rFonts w:cs="Arial"/>
          <w:sz w:val="20"/>
          <w:szCs w:val="20"/>
        </w:rPr>
        <w:t xml:space="preserve"> </w:t>
      </w:r>
      <w:r w:rsidR="00DF407C" w:rsidRPr="00AB07F2">
        <w:rPr>
          <w:rFonts w:cs="Arial"/>
          <w:sz w:val="20"/>
          <w:szCs w:val="20"/>
          <w:lang w:val="fr-FR"/>
        </w:rPr>
        <w:t>traitement des</w:t>
      </w:r>
      <w:r w:rsidR="00DF407C" w:rsidRPr="00AB07F2">
        <w:rPr>
          <w:rFonts w:cs="Arial"/>
          <w:sz w:val="20"/>
          <w:szCs w:val="20"/>
        </w:rPr>
        <w:t xml:space="preserve"> </w:t>
      </w:r>
      <w:proofErr w:type="spellStart"/>
      <w:r w:rsidR="00EF04D6" w:rsidRPr="00AB07F2">
        <w:rPr>
          <w:rFonts w:cs="Arial"/>
          <w:sz w:val="20"/>
          <w:szCs w:val="20"/>
        </w:rPr>
        <w:t>joint</w:t>
      </w:r>
      <w:proofErr w:type="spellEnd"/>
      <w:r w:rsidR="00EF04D6" w:rsidRPr="00AB07F2">
        <w:rPr>
          <w:rFonts w:cs="Arial"/>
          <w:sz w:val="20"/>
          <w:szCs w:val="20"/>
        </w:rPr>
        <w:t>.</w:t>
      </w:r>
    </w:p>
    <w:p w14:paraId="5462BB48" w14:textId="77777777" w:rsidR="000E1ED2" w:rsidRPr="00CE767C" w:rsidRDefault="000E1ED2" w:rsidP="000E1ED2">
      <w:pPr>
        <w:rPr>
          <w:sz w:val="20"/>
          <w:szCs w:val="22"/>
        </w:rPr>
      </w:pPr>
      <w:proofErr w:type="gramStart"/>
      <w:r w:rsidRPr="00CE767C">
        <w:rPr>
          <w:sz w:val="20"/>
          <w:szCs w:val="22"/>
        </w:rPr>
        <w:t>Dalles :</w:t>
      </w:r>
      <w:proofErr w:type="gramEnd"/>
      <w:r w:rsidRPr="00CE767C">
        <w:rPr>
          <w:sz w:val="20"/>
          <w:szCs w:val="22"/>
        </w:rPr>
        <w:t xml:space="preserve"> ~ 1004 mm x 1004 mm, </w:t>
      </w:r>
      <w:proofErr w:type="spellStart"/>
      <w:r w:rsidRPr="00CE767C">
        <w:rPr>
          <w:sz w:val="20"/>
          <w:szCs w:val="22"/>
        </w:rPr>
        <w:t>poinçonné</w:t>
      </w:r>
      <w:proofErr w:type="spellEnd"/>
    </w:p>
    <w:p w14:paraId="39174FDB" w14:textId="77777777" w:rsidR="00EF04D6" w:rsidRPr="00CE767C" w:rsidRDefault="00EF04D6" w:rsidP="00EF04D6">
      <w:pPr>
        <w:rPr>
          <w:sz w:val="20"/>
          <w:szCs w:val="22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AB6FBAE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Coller sur </w:t>
      </w:r>
      <w:proofErr w:type="spellStart"/>
      <w:r w:rsidRPr="00EF04D6">
        <w:rPr>
          <w:sz w:val="20"/>
          <w:szCs w:val="22"/>
          <w:lang w:val="en-US"/>
        </w:rPr>
        <w:t>toute</w:t>
      </w:r>
      <w:proofErr w:type="spellEnd"/>
      <w:r w:rsidRPr="00EF04D6">
        <w:rPr>
          <w:sz w:val="20"/>
          <w:szCs w:val="22"/>
          <w:lang w:val="en-US"/>
        </w:rPr>
        <w:t xml:space="preserve"> la surface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de dispersion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PU à 2 </w:t>
      </w:r>
      <w:proofErr w:type="spellStart"/>
      <w:r w:rsidRPr="00EF04D6">
        <w:rPr>
          <w:sz w:val="20"/>
          <w:szCs w:val="22"/>
          <w:lang w:val="en-US"/>
        </w:rPr>
        <w:t>composants</w:t>
      </w:r>
      <w:proofErr w:type="spellEnd"/>
      <w:r w:rsidRPr="00EF04D6">
        <w:rPr>
          <w:sz w:val="20"/>
          <w:szCs w:val="22"/>
          <w:lang w:val="en-US"/>
        </w:rPr>
        <w:t xml:space="preserve">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selon</w:t>
      </w:r>
      <w:proofErr w:type="spellEnd"/>
      <w:r w:rsidRPr="00EF04D6">
        <w:rPr>
          <w:sz w:val="20"/>
          <w:szCs w:val="22"/>
          <w:lang w:val="en-US"/>
        </w:rPr>
        <w:t xml:space="preserve"> les </w:t>
      </w:r>
      <w:proofErr w:type="spellStart"/>
      <w:r w:rsidRPr="00EF04D6">
        <w:rPr>
          <w:sz w:val="20"/>
          <w:szCs w:val="22"/>
          <w:lang w:val="en-US"/>
        </w:rPr>
        <w:t>recommandations</w:t>
      </w:r>
      <w:proofErr w:type="spellEnd"/>
      <w:r w:rsidRPr="00EF04D6">
        <w:rPr>
          <w:sz w:val="20"/>
          <w:szCs w:val="22"/>
          <w:lang w:val="en-US"/>
        </w:rPr>
        <w:t xml:space="preserve"> du fabricant.</w:t>
      </w:r>
    </w:p>
    <w:p w14:paraId="18E21CA7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571EF5C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6EF87B34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4D9B717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lastRenderedPageBreak/>
        <w:t xml:space="preserve">'.........' </w:t>
      </w:r>
    </w:p>
    <w:p w14:paraId="44F17CFA" w14:textId="5F5D2B43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CF34" w14:textId="77777777" w:rsidR="005B5E1E" w:rsidRDefault="005B5E1E" w:rsidP="00860702">
      <w:r>
        <w:separator/>
      </w:r>
    </w:p>
  </w:endnote>
  <w:endnote w:type="continuationSeparator" w:id="0">
    <w:p w14:paraId="14A969C6" w14:textId="77777777" w:rsidR="005B5E1E" w:rsidRDefault="005B5E1E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3D1A" w14:textId="77777777" w:rsidR="005B5E1E" w:rsidRDefault="005B5E1E" w:rsidP="00860702">
      <w:r>
        <w:separator/>
      </w:r>
    </w:p>
  </w:footnote>
  <w:footnote w:type="continuationSeparator" w:id="0">
    <w:p w14:paraId="7F8082A2" w14:textId="77777777" w:rsidR="005B5E1E" w:rsidRDefault="005B5E1E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4EB17EB1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>norament 926</w:t>
    </w:r>
    <w:r>
      <w:rPr>
        <w:b/>
        <w:bCs/>
        <w:noProof/>
        <w:lang w:val="en-US"/>
      </w:rPr>
      <w:t xml:space="preserve"> </w:t>
    </w:r>
    <w:r w:rsidR="00065EDC">
      <w:rPr>
        <w:b/>
        <w:bCs/>
        <w:noProof/>
        <w:lang w:val="en-US"/>
      </w:rPr>
      <w:t>kivo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65EDC"/>
    <w:rsid w:val="00070CCE"/>
    <w:rsid w:val="000E1ED2"/>
    <w:rsid w:val="00144122"/>
    <w:rsid w:val="001524F7"/>
    <w:rsid w:val="00175A93"/>
    <w:rsid w:val="00176606"/>
    <w:rsid w:val="00195A5D"/>
    <w:rsid w:val="001B3E4C"/>
    <w:rsid w:val="001C7774"/>
    <w:rsid w:val="001F4090"/>
    <w:rsid w:val="001F61B5"/>
    <w:rsid w:val="00226A1E"/>
    <w:rsid w:val="0022756C"/>
    <w:rsid w:val="00246790"/>
    <w:rsid w:val="00271921"/>
    <w:rsid w:val="002A2EA1"/>
    <w:rsid w:val="002A4185"/>
    <w:rsid w:val="002E21A9"/>
    <w:rsid w:val="00305CB4"/>
    <w:rsid w:val="003075FC"/>
    <w:rsid w:val="00314F6D"/>
    <w:rsid w:val="003377C3"/>
    <w:rsid w:val="00350A1C"/>
    <w:rsid w:val="00383548"/>
    <w:rsid w:val="003C0CCB"/>
    <w:rsid w:val="003C32C1"/>
    <w:rsid w:val="003F55C3"/>
    <w:rsid w:val="003F69F7"/>
    <w:rsid w:val="00402515"/>
    <w:rsid w:val="004078D5"/>
    <w:rsid w:val="0043210F"/>
    <w:rsid w:val="004427A3"/>
    <w:rsid w:val="00446093"/>
    <w:rsid w:val="004500A6"/>
    <w:rsid w:val="004620CD"/>
    <w:rsid w:val="004705BA"/>
    <w:rsid w:val="00493F6F"/>
    <w:rsid w:val="00536CFE"/>
    <w:rsid w:val="00562A3F"/>
    <w:rsid w:val="005960C6"/>
    <w:rsid w:val="005B5E1E"/>
    <w:rsid w:val="005C1411"/>
    <w:rsid w:val="005C78D1"/>
    <w:rsid w:val="005E6C5F"/>
    <w:rsid w:val="0063224E"/>
    <w:rsid w:val="00644FF8"/>
    <w:rsid w:val="00655125"/>
    <w:rsid w:val="00655C1A"/>
    <w:rsid w:val="0067475A"/>
    <w:rsid w:val="0069404F"/>
    <w:rsid w:val="006C07A5"/>
    <w:rsid w:val="006C32B3"/>
    <w:rsid w:val="00712594"/>
    <w:rsid w:val="0072704D"/>
    <w:rsid w:val="007408CC"/>
    <w:rsid w:val="00747714"/>
    <w:rsid w:val="00773A0F"/>
    <w:rsid w:val="007B5674"/>
    <w:rsid w:val="007B6E34"/>
    <w:rsid w:val="007E4629"/>
    <w:rsid w:val="00806EC0"/>
    <w:rsid w:val="00837829"/>
    <w:rsid w:val="0085476D"/>
    <w:rsid w:val="00860702"/>
    <w:rsid w:val="0087632E"/>
    <w:rsid w:val="00897F5B"/>
    <w:rsid w:val="008A435F"/>
    <w:rsid w:val="008F4509"/>
    <w:rsid w:val="00906590"/>
    <w:rsid w:val="00911F82"/>
    <w:rsid w:val="009344A5"/>
    <w:rsid w:val="00976740"/>
    <w:rsid w:val="009B2203"/>
    <w:rsid w:val="009C303D"/>
    <w:rsid w:val="009F46C7"/>
    <w:rsid w:val="00A17324"/>
    <w:rsid w:val="00A50453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A1838"/>
    <w:rsid w:val="00BD3788"/>
    <w:rsid w:val="00C40AC4"/>
    <w:rsid w:val="00C62547"/>
    <w:rsid w:val="00C761DE"/>
    <w:rsid w:val="00CE767C"/>
    <w:rsid w:val="00D060BA"/>
    <w:rsid w:val="00D1677E"/>
    <w:rsid w:val="00D535DD"/>
    <w:rsid w:val="00D6188E"/>
    <w:rsid w:val="00DD3D1A"/>
    <w:rsid w:val="00DF407C"/>
    <w:rsid w:val="00DF6B04"/>
    <w:rsid w:val="00E00F6E"/>
    <w:rsid w:val="00E322CF"/>
    <w:rsid w:val="00E610D4"/>
    <w:rsid w:val="00E64CDD"/>
    <w:rsid w:val="00EA0833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2024-07-16T06:51:00Z</dcterms:created>
  <dcterms:modified xsi:type="dcterms:W3CDTF">2024-07-24T12:08:00Z</dcterms:modified>
</cp:coreProperties>
</file>