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1735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 xml:space="preserve">Liefern und Verlegen von Zubehör aus Kautschuk. </w:t>
      </w:r>
    </w:p>
    <w:p w14:paraId="40830EA4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E080B82" w14:textId="4F9F05FA" w:rsidR="00A825CC" w:rsidRPr="00B65288" w:rsidRDefault="00A825CC" w:rsidP="005079E8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02D046DE">
        <w:rPr>
          <w:rFonts w:cs="Arial"/>
          <w:sz w:val="20"/>
        </w:rPr>
        <w:t xml:space="preserve">Emissionsarm, frei von PVC, </w:t>
      </w:r>
      <w:r w:rsidRPr="02D046DE">
        <w:rPr>
          <w:rFonts w:cs="Arial"/>
          <w:color w:val="000000" w:themeColor="text1"/>
          <w:sz w:val="19"/>
          <w:szCs w:val="19"/>
        </w:rPr>
        <w:t>Phthalat-Weichmachern</w:t>
      </w:r>
      <w:r w:rsidRPr="02D046DE">
        <w:rPr>
          <w:rFonts w:cs="Arial"/>
          <w:sz w:val="20"/>
        </w:rPr>
        <w:t>, chlorhaltigen Polymeren und potenziell allergieauslösenden Duftstoffen.</w:t>
      </w:r>
      <w:r w:rsidR="005079E8">
        <w:rPr>
          <w:rFonts w:cs="Arial"/>
          <w:sz w:val="20"/>
        </w:rPr>
        <w:t xml:space="preserve"> </w:t>
      </w:r>
      <w:r>
        <w:rPr>
          <w:rFonts w:cs="Arial"/>
          <w:sz w:val="20"/>
        </w:rPr>
        <w:t>Vollständig recyclebar.</w:t>
      </w:r>
      <w:r w:rsidR="005079E8">
        <w:rPr>
          <w:rFonts w:cs="Arial"/>
          <w:sz w:val="20"/>
        </w:rPr>
        <w:t xml:space="preserve"> </w:t>
      </w:r>
      <w:r w:rsidRPr="00B65288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5AE503E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B494872" w14:textId="22B51F90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Höhe 100 mm, Dicke 3 mm, mit Stand-Sockelfuß 50 mm.</w:t>
      </w:r>
    </w:p>
    <w:p w14:paraId="42140D76" w14:textId="6272E914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Für Bereiche mit hohen Hygieneanforderungen.</w:t>
      </w:r>
      <w:r w:rsidR="005079E8">
        <w:rPr>
          <w:rFonts w:cs="Arial"/>
          <w:color w:val="000000" w:themeColor="text1"/>
          <w:sz w:val="20"/>
        </w:rPr>
        <w:t xml:space="preserve"> </w:t>
      </w:r>
      <w:r w:rsidRPr="00B65288">
        <w:rPr>
          <w:rFonts w:cs="Arial"/>
          <w:color w:val="000000" w:themeColor="text1"/>
          <w:sz w:val="20"/>
        </w:rPr>
        <w:t>Besonders schlag- und stoßfeste, vorgeformte Kautschuk-Profile, die eine leichte Desinfektion und Reinigung ermöglichen. Zur Vermeidung von Hohlräumen, scharfen Ecken und Kanten im Übergangsbereich zwischen Boden und Wand.</w:t>
      </w:r>
    </w:p>
    <w:p w14:paraId="165549A7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0F740B7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Anschlussmaß 2,1 mm / 3,1 mm / 3,7 mm</w:t>
      </w:r>
    </w:p>
    <w:p w14:paraId="62F521A0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7117F394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EE869A7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B65288">
        <w:rPr>
          <w:rFonts w:cs="Arial"/>
          <w:b/>
          <w:color w:val="000000" w:themeColor="text1"/>
          <w:sz w:val="20"/>
        </w:rPr>
        <w:t>Hersteller / Typ:</w:t>
      </w:r>
    </w:p>
    <w:p w14:paraId="752A134A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27DF5FA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(vom Bieter einzutragen)</w:t>
      </w:r>
    </w:p>
    <w:p w14:paraId="7141BB81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1C33DA0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Klebung nach den Empfehlungen der Klebstoff- und Belag</w:t>
      </w:r>
      <w:r>
        <w:rPr>
          <w:rFonts w:cs="Arial"/>
          <w:color w:val="000000" w:themeColor="text1"/>
          <w:sz w:val="20"/>
        </w:rPr>
        <w:t>s</w:t>
      </w:r>
      <w:r w:rsidRPr="00B65288">
        <w:rPr>
          <w:rFonts w:cs="Arial"/>
          <w:color w:val="000000" w:themeColor="text1"/>
          <w:sz w:val="20"/>
        </w:rPr>
        <w:t>hersteller</w:t>
      </w:r>
    </w:p>
    <w:p w14:paraId="3A1FDD0C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36FD87F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B65288">
        <w:rPr>
          <w:rFonts w:cs="Arial"/>
          <w:b/>
          <w:color w:val="000000" w:themeColor="text1"/>
          <w:sz w:val="20"/>
        </w:rPr>
        <w:t>Hersteller / Typ:</w:t>
      </w:r>
    </w:p>
    <w:p w14:paraId="24D16764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C698E55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(vom Bieter einzutragen)</w:t>
      </w:r>
    </w:p>
    <w:p w14:paraId="057FDE08" w14:textId="77777777" w:rsidR="005079E8" w:rsidRDefault="005079E8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77A1B22" w14:textId="77777777" w:rsidR="00692DFD" w:rsidRDefault="00692DFD" w:rsidP="00692DFD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692DF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079E8"/>
    <w:rsid w:val="00544EB3"/>
    <w:rsid w:val="005C1411"/>
    <w:rsid w:val="0068119D"/>
    <w:rsid w:val="00681BCA"/>
    <w:rsid w:val="00692DFD"/>
    <w:rsid w:val="0069404F"/>
    <w:rsid w:val="006F6B34"/>
    <w:rsid w:val="00860702"/>
    <w:rsid w:val="008A435F"/>
    <w:rsid w:val="00973693"/>
    <w:rsid w:val="009921CC"/>
    <w:rsid w:val="00A825CC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2024-04-18T13:24:00Z</dcterms:modified>
</cp:coreProperties>
</file>