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F815" w14:textId="2633CED1" w:rsidR="00760A58" w:rsidRDefault="00793766" w:rsidP="00760A58">
      <w:pPr>
        <w:jc w:val="both"/>
        <w:rPr>
          <w:b/>
          <w:bCs/>
          <w:sz w:val="32"/>
          <w:szCs w:val="32"/>
        </w:rPr>
      </w:pPr>
      <w:r w:rsidRPr="00261E66">
        <w:rPr>
          <w:b/>
          <w:bCs/>
          <w:sz w:val="32"/>
          <w:szCs w:val="32"/>
        </w:rPr>
        <w:t xml:space="preserve">Taktile </w:t>
      </w:r>
      <w:r w:rsidR="0053573C">
        <w:rPr>
          <w:b/>
          <w:bCs/>
          <w:sz w:val="32"/>
          <w:szCs w:val="32"/>
        </w:rPr>
        <w:t>Leitsysteme</w:t>
      </w:r>
      <w:r w:rsidRPr="00261E66">
        <w:rPr>
          <w:b/>
          <w:bCs/>
          <w:sz w:val="32"/>
          <w:szCs w:val="32"/>
        </w:rPr>
        <w:t xml:space="preserve"> </w:t>
      </w:r>
      <w:r w:rsidR="00E63E0E">
        <w:rPr>
          <w:b/>
          <w:bCs/>
          <w:sz w:val="32"/>
          <w:szCs w:val="32"/>
        </w:rPr>
        <w:t>zur</w:t>
      </w:r>
      <w:r w:rsidRPr="00261E66">
        <w:rPr>
          <w:b/>
          <w:bCs/>
          <w:sz w:val="32"/>
          <w:szCs w:val="32"/>
        </w:rPr>
        <w:t xml:space="preserve"> sichere</w:t>
      </w:r>
      <w:r w:rsidR="00E63E0E">
        <w:rPr>
          <w:b/>
          <w:bCs/>
          <w:sz w:val="32"/>
          <w:szCs w:val="32"/>
        </w:rPr>
        <w:t>n</w:t>
      </w:r>
      <w:r w:rsidRPr="00261E66">
        <w:rPr>
          <w:b/>
          <w:bCs/>
          <w:sz w:val="32"/>
          <w:szCs w:val="32"/>
        </w:rPr>
        <w:t xml:space="preserve"> Orientierung</w:t>
      </w:r>
    </w:p>
    <w:p w14:paraId="679A69FF" w14:textId="77777777" w:rsidR="007E1474" w:rsidRPr="00261E66" w:rsidRDefault="007E1474" w:rsidP="00760A58">
      <w:pPr>
        <w:jc w:val="both"/>
        <w:rPr>
          <w:b/>
          <w:bCs/>
          <w:sz w:val="32"/>
          <w:szCs w:val="32"/>
        </w:rPr>
      </w:pPr>
    </w:p>
    <w:p w14:paraId="3296CB22" w14:textId="0E989708" w:rsidR="00261E66" w:rsidRPr="007E1474" w:rsidRDefault="007E1474" w:rsidP="00760A58">
      <w:pPr>
        <w:jc w:val="both"/>
        <w:rPr>
          <w:b/>
          <w:bCs/>
          <w:szCs w:val="22"/>
        </w:rPr>
      </w:pPr>
      <w:r w:rsidRPr="007E1474">
        <w:rPr>
          <w:b/>
          <w:bCs/>
          <w:szCs w:val="22"/>
        </w:rPr>
        <w:t xml:space="preserve">nora ergänzt durch </w:t>
      </w:r>
      <w:r>
        <w:rPr>
          <w:b/>
          <w:bCs/>
          <w:szCs w:val="22"/>
        </w:rPr>
        <w:t xml:space="preserve">neue </w:t>
      </w:r>
      <w:proofErr w:type="spellStart"/>
      <w:r w:rsidRPr="007E1474">
        <w:rPr>
          <w:b/>
          <w:bCs/>
          <w:szCs w:val="22"/>
        </w:rPr>
        <w:t>Taktilmodule</w:t>
      </w:r>
      <w:proofErr w:type="spellEnd"/>
      <w:r w:rsidRPr="007E1474">
        <w:rPr>
          <w:b/>
          <w:bCs/>
          <w:szCs w:val="22"/>
        </w:rPr>
        <w:t xml:space="preserve"> sein Sortiment für die barrierefreie Gestaltung von Innenräumen nach DIN 32984</w:t>
      </w:r>
    </w:p>
    <w:p w14:paraId="1BE15D4C" w14:textId="77777777" w:rsidR="007E1474" w:rsidRDefault="007E1474" w:rsidP="0023632C">
      <w:pPr>
        <w:ind w:left="142" w:hanging="142"/>
        <w:jc w:val="both"/>
        <w:rPr>
          <w:color w:val="000000"/>
          <w:szCs w:val="22"/>
        </w:rPr>
      </w:pPr>
    </w:p>
    <w:p w14:paraId="5B571CF8" w14:textId="22E015BF" w:rsidR="00930DC4" w:rsidRDefault="003F346A" w:rsidP="00980B4C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atLeast"/>
        <w:jc w:val="both"/>
      </w:pPr>
      <w:r>
        <w:rPr>
          <w:i/>
          <w:iCs/>
        </w:rPr>
        <w:t xml:space="preserve">Weinheim, </w:t>
      </w:r>
      <w:r>
        <w:rPr>
          <w:i/>
          <w:iCs/>
        </w:rPr>
        <w:t>März</w:t>
      </w:r>
      <w:r>
        <w:rPr>
          <w:i/>
          <w:iCs/>
        </w:rPr>
        <w:t xml:space="preserve"> 2024 </w:t>
      </w:r>
      <w:r w:rsidRPr="004B6044">
        <w:rPr>
          <w:i/>
          <w:iCs/>
        </w:rPr>
        <w:t>–</w:t>
      </w:r>
      <w:r w:rsidRPr="004B6044">
        <w:t xml:space="preserve"> </w:t>
      </w:r>
      <w:r w:rsidR="00784C1A" w:rsidRPr="00784C1A">
        <w:t>Sich</w:t>
      </w:r>
      <w:r w:rsidR="00980B4C">
        <w:t xml:space="preserve"> in Gebäuden </w:t>
      </w:r>
      <w:r w:rsidR="00793766">
        <w:t xml:space="preserve">sicher bewegen und </w:t>
      </w:r>
      <w:r w:rsidR="00980B4C">
        <w:t xml:space="preserve">orientieren – für blinde und sehbehinderte Menschen ist dies oft eine Herausforderung. </w:t>
      </w:r>
      <w:r w:rsidR="004C45DB">
        <w:t>T</w:t>
      </w:r>
      <w:r w:rsidR="00980B4C" w:rsidRPr="005F1120">
        <w:t>aktile Leitsysteme</w:t>
      </w:r>
      <w:r w:rsidR="00980B4C">
        <w:t xml:space="preserve"> gewinn</w:t>
      </w:r>
      <w:r w:rsidR="0070382E">
        <w:t>en</w:t>
      </w:r>
      <w:r w:rsidR="00980B4C">
        <w:t xml:space="preserve"> daher</w:t>
      </w:r>
      <w:r w:rsidR="00980B4C" w:rsidRPr="005F1120">
        <w:t xml:space="preserve"> </w:t>
      </w:r>
      <w:r w:rsidR="001B2DBA">
        <w:t xml:space="preserve">nicht nur im Außenbereich, sondern auch </w:t>
      </w:r>
      <w:r w:rsidR="00695888">
        <w:t>im Innenraum an</w:t>
      </w:r>
      <w:r w:rsidR="001B2DBA">
        <w:t xml:space="preserve"> Bedeutung. </w:t>
      </w:r>
      <w:r w:rsidR="00793766">
        <w:t xml:space="preserve">Ein wichtiger Baustein der barrierefreien Gestaltung </w:t>
      </w:r>
      <w:r w:rsidR="00695888">
        <w:t xml:space="preserve">von Gebäuden </w:t>
      </w:r>
      <w:r w:rsidR="00793766">
        <w:t xml:space="preserve">und somit der Inklusion sind </w:t>
      </w:r>
      <w:r w:rsidR="001B2DBA">
        <w:t>Boden</w:t>
      </w:r>
      <w:r w:rsidR="00780694">
        <w:t>indikatoren</w:t>
      </w:r>
      <w:r w:rsidR="00793766">
        <w:t>. Sie</w:t>
      </w:r>
      <w:r w:rsidR="00FA24F3">
        <w:t xml:space="preserve"> können mit dem Langstock oder den Füßen ertastet werden und</w:t>
      </w:r>
      <w:r w:rsidR="00793766">
        <w:t xml:space="preserve"> </w:t>
      </w:r>
      <w:r w:rsidR="0022280A">
        <w:t>sollen</w:t>
      </w:r>
      <w:r w:rsidR="00780694">
        <w:t xml:space="preserve"> Signale geben und die </w:t>
      </w:r>
      <w:r w:rsidR="0070382E">
        <w:t>Orientierung gewährleisten</w:t>
      </w:r>
      <w:r w:rsidR="00780694">
        <w:t>, wenn sonstige</w:t>
      </w:r>
      <w:r w:rsidR="00930DC4">
        <w:t xml:space="preserve"> Leitelemente </w:t>
      </w:r>
      <w:r w:rsidR="00780694">
        <w:t xml:space="preserve">fehlen. </w:t>
      </w:r>
      <w:r w:rsidR="00372176">
        <w:t xml:space="preserve">Jetzt hat </w:t>
      </w:r>
      <w:r w:rsidR="00930DC4">
        <w:t xml:space="preserve">nora </w:t>
      </w:r>
      <w:r w:rsidR="00372176">
        <w:t xml:space="preserve">sein Sortiment zur barrierefreien Gestaltung </w:t>
      </w:r>
      <w:r w:rsidR="00FA24F3">
        <w:t xml:space="preserve">erweitert </w:t>
      </w:r>
      <w:r w:rsidR="00372176">
        <w:t>und präsentiert eine Innovation</w:t>
      </w:r>
      <w:r w:rsidR="00C0455D">
        <w:t>:</w:t>
      </w:r>
      <w:r w:rsidR="00930DC4">
        <w:t xml:space="preserve"> Die </w:t>
      </w:r>
      <w:r w:rsidR="00494C6E">
        <w:t xml:space="preserve">neuen </w:t>
      </w:r>
      <w:proofErr w:type="spellStart"/>
      <w:r w:rsidR="00110F38">
        <w:t>Taktilmodule</w:t>
      </w:r>
      <w:proofErr w:type="spellEnd"/>
      <w:r w:rsidR="00904A1A">
        <w:t xml:space="preserve"> </w:t>
      </w:r>
      <w:r w:rsidR="00930DC4">
        <w:t>aus Kautschuk</w:t>
      </w:r>
      <w:r w:rsidR="00DE072B">
        <w:t xml:space="preserve">, die es </w:t>
      </w:r>
      <w:r w:rsidR="00110F38">
        <w:t>in</w:t>
      </w:r>
      <w:r w:rsidR="00DE072B">
        <w:t xml:space="preserve"> Noppen- und </w:t>
      </w:r>
      <w:r w:rsidR="00904A1A">
        <w:t xml:space="preserve">Rippenausführung </w:t>
      </w:r>
      <w:r w:rsidR="00DE072B">
        <w:t>gibt,</w:t>
      </w:r>
      <w:r w:rsidR="00930DC4">
        <w:t xml:space="preserve"> </w:t>
      </w:r>
      <w:r w:rsidR="00C0455D">
        <w:t xml:space="preserve">entsprechen </w:t>
      </w:r>
      <w:r w:rsidR="00930DC4">
        <w:t xml:space="preserve">der </w:t>
      </w:r>
      <w:r w:rsidR="00930DC4" w:rsidRPr="004F4D7E">
        <w:t xml:space="preserve">DIN 32984 </w:t>
      </w:r>
      <w:r w:rsidR="00930DC4">
        <w:t>„</w:t>
      </w:r>
      <w:r w:rsidR="00904A1A" w:rsidRPr="00904A1A">
        <w:t>Bodenindikatoren im öffentlichen Raum</w:t>
      </w:r>
      <w:r w:rsidR="00930DC4">
        <w:t>“</w:t>
      </w:r>
      <w:r w:rsidR="00C0455D">
        <w:t xml:space="preserve"> und</w:t>
      </w:r>
      <w:r w:rsidR="00930DC4" w:rsidRPr="004F4D7E">
        <w:t xml:space="preserve"> zeichnen sich durch ihre einzigartige Herstellungstechnologie aus. Im Gegensatz zu herkömmlichen </w:t>
      </w:r>
      <w:r w:rsidR="00945581">
        <w:t>Lösungen</w:t>
      </w:r>
      <w:r w:rsidR="00EF7134">
        <w:t xml:space="preserve">, die lediglich </w:t>
      </w:r>
      <w:r w:rsidR="006C2027">
        <w:t xml:space="preserve">oben auf den Boden </w:t>
      </w:r>
      <w:r w:rsidR="00930DC4" w:rsidRPr="004F4D7E">
        <w:t>aufgeklebt</w:t>
      </w:r>
      <w:r w:rsidR="00EF7134">
        <w:t xml:space="preserve"> werden</w:t>
      </w:r>
      <w:r w:rsidR="00930DC4" w:rsidRPr="004F4D7E">
        <w:t xml:space="preserve">, </w:t>
      </w:r>
      <w:r w:rsidR="00EF7134">
        <w:t xml:space="preserve">sind sie in zuvor ausgefräste </w:t>
      </w:r>
      <w:r w:rsidR="006C2027">
        <w:t>Vertiefungen</w:t>
      </w:r>
      <w:r w:rsidR="00904A1A" w:rsidRPr="00904A1A">
        <w:t xml:space="preserve"> i</w:t>
      </w:r>
      <w:r w:rsidR="00EF7134">
        <w:t>n den Belag integriert</w:t>
      </w:r>
      <w:r w:rsidR="00B01DA0">
        <w:t xml:space="preserve"> </w:t>
      </w:r>
      <w:r w:rsidR="006C2027">
        <w:t xml:space="preserve">– für eine </w:t>
      </w:r>
      <w:r w:rsidR="00B01DA0">
        <w:t>optimale</w:t>
      </w:r>
      <w:r w:rsidR="006C2027">
        <w:t xml:space="preserve"> Haltbarkeit</w:t>
      </w:r>
      <w:r w:rsidR="00110F38">
        <w:t>.</w:t>
      </w:r>
      <w:r w:rsidR="006B4B82">
        <w:t xml:space="preserve"> </w:t>
      </w:r>
      <w:r w:rsidR="00DE072B">
        <w:t xml:space="preserve">Zusammen mit der </w:t>
      </w:r>
      <w:r w:rsidR="00904A1A">
        <w:t xml:space="preserve">nora Treppenkante </w:t>
      </w:r>
      <w:r w:rsidR="00DE072B" w:rsidRPr="00DE072B">
        <w:t>T 5055</w:t>
      </w:r>
      <w:r w:rsidR="00DE072B">
        <w:t xml:space="preserve">, </w:t>
      </w:r>
      <w:r w:rsidR="00904A1A">
        <w:t>die den Vorgaben der DIN 18040-1 entspricht</w:t>
      </w:r>
      <w:r w:rsidR="00DE072B">
        <w:t xml:space="preserve">, bietet nora damit eine Komplettlösung aus einer Hand und aus einem Material für </w:t>
      </w:r>
      <w:r w:rsidR="00695888">
        <w:t>die</w:t>
      </w:r>
      <w:r w:rsidR="00DE072B">
        <w:t xml:space="preserve"> stilvolle, barrierefreie Raumgestaltung. </w:t>
      </w:r>
    </w:p>
    <w:p w14:paraId="1B0D93EF" w14:textId="77777777" w:rsidR="00751ABC" w:rsidRDefault="00751ABC" w:rsidP="00980B4C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atLeast"/>
        <w:jc w:val="both"/>
      </w:pPr>
    </w:p>
    <w:p w14:paraId="6123FDCD" w14:textId="29132D2F" w:rsidR="00890B11" w:rsidRPr="00917A95" w:rsidRDefault="00917A95" w:rsidP="005F1120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atLeast"/>
        <w:jc w:val="both"/>
        <w:rPr>
          <w:b/>
          <w:bCs/>
        </w:rPr>
      </w:pPr>
      <w:r w:rsidRPr="00917A95">
        <w:rPr>
          <w:b/>
          <w:bCs/>
        </w:rPr>
        <w:t>Fest in den Bodenbelag integriert statt aufgeklebt</w:t>
      </w:r>
    </w:p>
    <w:p w14:paraId="6147866B" w14:textId="77777777" w:rsidR="004F4D7E" w:rsidRDefault="004F4D7E" w:rsidP="005F1120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atLeast"/>
        <w:jc w:val="both"/>
      </w:pPr>
    </w:p>
    <w:p w14:paraId="5DC2B9C4" w14:textId="4EC30C72" w:rsidR="009139F7" w:rsidRDefault="004A24FA" w:rsidP="00751ABC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atLeast"/>
        <w:jc w:val="both"/>
      </w:pPr>
      <w:r>
        <w:t xml:space="preserve">Die </w:t>
      </w:r>
      <w:r w:rsidRPr="004A24FA">
        <w:t>DIN 32984</w:t>
      </w:r>
      <w:r w:rsidR="00BA72AF">
        <w:t>,</w:t>
      </w:r>
      <w:r w:rsidRPr="004A24FA">
        <w:t xml:space="preserve"> </w:t>
      </w:r>
      <w:r w:rsidR="00BA72AF" w:rsidRPr="00BA72AF">
        <w:t>die sich mit der Gestaltung visueller Informationen zur barrierefreien Nutzung öffentlicher Räume beschäftigt</w:t>
      </w:r>
      <w:r w:rsidR="00BA72AF">
        <w:t xml:space="preserve">, ist </w:t>
      </w:r>
      <w:r>
        <w:t xml:space="preserve">Bestandteil der </w:t>
      </w:r>
      <w:r w:rsidRPr="004A24FA">
        <w:t>DIN 18040-1</w:t>
      </w:r>
      <w:r>
        <w:t xml:space="preserve"> „</w:t>
      </w:r>
      <w:r w:rsidRPr="004A24FA">
        <w:t>Barrierefreies Bauen - Planungsgrundlagen - Teil 1: Öffentlich zugängliche Gebäude</w:t>
      </w:r>
      <w:r>
        <w:t>“</w:t>
      </w:r>
      <w:r w:rsidR="00BA72AF">
        <w:t xml:space="preserve">. </w:t>
      </w:r>
      <w:r w:rsidR="00101054">
        <w:t xml:space="preserve">Demnach sind Bodenindikatoren </w:t>
      </w:r>
      <w:r w:rsidRPr="004A24FA">
        <w:t>dort einzusetzen, wo andere Markierungen durch taktil und visuell klar erkennbare Leitelemente oder Leitlinien nicht ausreichen oder fehlen</w:t>
      </w:r>
      <w:r>
        <w:t>.</w:t>
      </w:r>
      <w:r>
        <w:rPr>
          <w:rStyle w:val="Funotenzeichen"/>
        </w:rPr>
        <w:footnoteReference w:id="2"/>
      </w:r>
      <w:r>
        <w:t xml:space="preserve"> </w:t>
      </w:r>
      <w:r w:rsidR="00DB6B88" w:rsidRPr="00890B11">
        <w:t xml:space="preserve">Es gibt zwei Grundstrukturen: Rippen für Leitstreifen, Richtungsfelder, </w:t>
      </w:r>
      <w:proofErr w:type="spellStart"/>
      <w:r w:rsidR="00DB6B88" w:rsidRPr="00890B11">
        <w:t>Auffindestreifen</w:t>
      </w:r>
      <w:proofErr w:type="spellEnd"/>
      <w:r w:rsidR="00DB6B88" w:rsidRPr="00890B11">
        <w:t>, Einstiegs- oder Sperrfelder sowie Noppen für Stellen, die eine erhöhte Aufmerksamkeit und Wachsamkeit erfordern</w:t>
      </w:r>
      <w:r w:rsidR="00DB6B88">
        <w:t>.</w:t>
      </w:r>
      <w:r w:rsidR="00DB6B88" w:rsidRPr="004F525F">
        <w:t xml:space="preserve"> </w:t>
      </w:r>
      <w:r w:rsidR="00966482">
        <w:t>Die Rippenmodule im Standard-Maßstab 90 x 30</w:t>
      </w:r>
      <w:r w:rsidR="00101054">
        <w:t xml:space="preserve"> cm</w:t>
      </w:r>
      <w:r w:rsidR="00966482">
        <w:t xml:space="preserve"> und die Noppenmodule im Format 30 x 30 </w:t>
      </w:r>
      <w:r w:rsidR="00101054">
        <w:t xml:space="preserve">cm </w:t>
      </w:r>
      <w:r w:rsidR="00966482">
        <w:t xml:space="preserve">können aus fast allen nora Belägen gefertigt werden. </w:t>
      </w:r>
      <w:r w:rsidR="004F525F">
        <w:t xml:space="preserve">„Mit den nora </w:t>
      </w:r>
      <w:proofErr w:type="spellStart"/>
      <w:r w:rsidR="004F525F">
        <w:t>Taktilmodulen</w:t>
      </w:r>
      <w:proofErr w:type="spellEnd"/>
      <w:r w:rsidR="004F525F">
        <w:t xml:space="preserve"> können wir unseren Kunden eine </w:t>
      </w:r>
      <w:r w:rsidR="00BA518E">
        <w:t xml:space="preserve">ideale </w:t>
      </w:r>
      <w:r w:rsidR="004F525F">
        <w:t>Lösung</w:t>
      </w:r>
      <w:r w:rsidR="00BA518E">
        <w:t xml:space="preserve"> zur barrierefreien Gestaltung</w:t>
      </w:r>
      <w:r w:rsidR="004F525F">
        <w:t xml:space="preserve"> bieten, die </w:t>
      </w:r>
      <w:r w:rsidR="00653C9E">
        <w:t xml:space="preserve">sich </w:t>
      </w:r>
      <w:r w:rsidR="00DD622F">
        <w:t xml:space="preserve">optisch </w:t>
      </w:r>
      <w:r w:rsidR="00653C9E">
        <w:t xml:space="preserve">gut ins Gestaltungskonzept einfügt und zudem </w:t>
      </w:r>
      <w:r w:rsidR="00BA518E">
        <w:t>äußerst dauerhaft und langlebig</w:t>
      </w:r>
      <w:r w:rsidR="004F525F">
        <w:t xml:space="preserve"> ist“, </w:t>
      </w:r>
      <w:r w:rsidR="00FA24F3">
        <w:t>unterstreicht Martina Hoock, nora Marktsegment-Spezialistin für das Bildungswesen in der DACH-Region</w:t>
      </w:r>
      <w:r w:rsidR="004F525F">
        <w:t xml:space="preserve">. </w:t>
      </w:r>
      <w:r w:rsidR="009139F7">
        <w:t xml:space="preserve">Die </w:t>
      </w:r>
      <w:r w:rsidR="00945581">
        <w:t xml:space="preserve">Module </w:t>
      </w:r>
      <w:r w:rsidR="009139F7">
        <w:t>werden im Weinheimer Werk gefertigt. Dabei wird der</w:t>
      </w:r>
      <w:r w:rsidR="009139F7" w:rsidRPr="005F1120">
        <w:t xml:space="preserve"> Belag</w:t>
      </w:r>
      <w:r w:rsidR="009139F7">
        <w:t xml:space="preserve"> </w:t>
      </w:r>
      <w:r w:rsidR="009139F7" w:rsidRPr="005F1120">
        <w:t>an den Stellen, in die die Noppen</w:t>
      </w:r>
      <w:r w:rsidR="009139F7">
        <w:t xml:space="preserve"> bzw. </w:t>
      </w:r>
      <w:r w:rsidR="009139F7" w:rsidRPr="005F1120">
        <w:t xml:space="preserve">Rippen </w:t>
      </w:r>
      <w:r w:rsidR="009139F7" w:rsidRPr="00595059">
        <w:t>einge</w:t>
      </w:r>
      <w:r w:rsidR="00DD622F">
        <w:t>setzt</w:t>
      </w:r>
      <w:r w:rsidR="009139F7" w:rsidRPr="00595059">
        <w:t xml:space="preserve"> </w:t>
      </w:r>
      <w:r w:rsidR="009139F7" w:rsidRPr="005F1120">
        <w:t xml:space="preserve">werden, um 0,5 </w:t>
      </w:r>
      <w:r w:rsidR="00101054">
        <w:t>mm</w:t>
      </w:r>
      <w:r w:rsidR="00C133A7">
        <w:t xml:space="preserve"> </w:t>
      </w:r>
      <w:r w:rsidR="009139F7" w:rsidRPr="005F1120">
        <w:t xml:space="preserve">ausgefräst. </w:t>
      </w:r>
      <w:r w:rsidR="0070382E">
        <w:t xml:space="preserve">Auf diese Weise können </w:t>
      </w:r>
      <w:r w:rsidR="009139F7" w:rsidRPr="005F1120">
        <w:t>die</w:t>
      </w:r>
      <w:r w:rsidR="009139F7">
        <w:t xml:space="preserve"> </w:t>
      </w:r>
      <w:r w:rsidR="00DD622F">
        <w:t xml:space="preserve">Elemente </w:t>
      </w:r>
      <w:r w:rsidR="0070382E">
        <w:t xml:space="preserve">fest </w:t>
      </w:r>
      <w:r w:rsidR="009139F7">
        <w:t>i</w:t>
      </w:r>
      <w:r w:rsidR="0070382E">
        <w:t>m</w:t>
      </w:r>
      <w:r w:rsidR="009139F7">
        <w:t xml:space="preserve"> Belag </w:t>
      </w:r>
      <w:r w:rsidR="009139F7" w:rsidRPr="005F1120">
        <w:t xml:space="preserve">verankert </w:t>
      </w:r>
      <w:r w:rsidR="0070382E">
        <w:t>werden</w:t>
      </w:r>
      <w:r w:rsidR="009139F7">
        <w:t>, s</w:t>
      </w:r>
      <w:r w:rsidR="0070382E">
        <w:t>odass sie sich a</w:t>
      </w:r>
      <w:r w:rsidR="009139F7">
        <w:t xml:space="preserve">uch nach längerem Einsatz im Objekt </w:t>
      </w:r>
      <w:r w:rsidR="009139F7" w:rsidRPr="005F1120">
        <w:t xml:space="preserve">nicht lösen, wie das bei aufgeklebten </w:t>
      </w:r>
      <w:r w:rsidR="00945581">
        <w:t>Bodenindikatoren</w:t>
      </w:r>
      <w:r w:rsidR="009139F7" w:rsidRPr="005F1120">
        <w:t xml:space="preserve"> ohne Fräsung der Fall sein kann</w:t>
      </w:r>
      <w:r w:rsidR="00FA24F3">
        <w:t>.</w:t>
      </w:r>
    </w:p>
    <w:p w14:paraId="234DFC3F" w14:textId="77777777" w:rsidR="00751ABC" w:rsidRDefault="00751ABC" w:rsidP="00751ABC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atLeast"/>
        <w:jc w:val="both"/>
      </w:pPr>
    </w:p>
    <w:p w14:paraId="6ED648BF" w14:textId="6D1A5DDE" w:rsidR="00FA24F3" w:rsidRDefault="00FA24F3" w:rsidP="005F1120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atLeast"/>
        <w:jc w:val="both"/>
        <w:rPr>
          <w:b/>
          <w:bCs/>
        </w:rPr>
      </w:pPr>
      <w:r>
        <w:rPr>
          <w:b/>
          <w:bCs/>
        </w:rPr>
        <w:t>Barrierefreie Treppenkante verringert Sturzgefahr</w:t>
      </w:r>
    </w:p>
    <w:p w14:paraId="4419D18E" w14:textId="77777777" w:rsidR="00966482" w:rsidRDefault="00966482" w:rsidP="005F1120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atLeast"/>
        <w:jc w:val="both"/>
        <w:rPr>
          <w:b/>
          <w:bCs/>
        </w:rPr>
      </w:pPr>
    </w:p>
    <w:p w14:paraId="31AC0472" w14:textId="17C0D7E4" w:rsidR="00297A31" w:rsidRDefault="00DD622F" w:rsidP="005F1120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atLeast"/>
        <w:jc w:val="both"/>
      </w:pPr>
      <w:r>
        <w:t>Auch für Menschen ohne Seheinschränkungen ist die</w:t>
      </w:r>
      <w:r w:rsidR="00297A31" w:rsidRPr="00297A31">
        <w:t xml:space="preserve"> deutliche Kennzeichnung von Treppen wichtig</w:t>
      </w:r>
      <w:r>
        <w:t xml:space="preserve">, denn </w:t>
      </w:r>
      <w:proofErr w:type="spellStart"/>
      <w:r>
        <w:t>Treppenauf</w:t>
      </w:r>
      <w:proofErr w:type="spellEnd"/>
      <w:r>
        <w:t xml:space="preserve">- oder </w:t>
      </w:r>
      <w:proofErr w:type="spellStart"/>
      <w:r>
        <w:t>abgänge</w:t>
      </w:r>
      <w:proofErr w:type="spellEnd"/>
      <w:r>
        <w:t xml:space="preserve"> bergen hohe Risiken</w:t>
      </w:r>
      <w:r w:rsidR="00297A31" w:rsidRPr="00297A31">
        <w:t>. Pro Jahr kommen</w:t>
      </w:r>
      <w:r w:rsidR="00297A31">
        <w:t xml:space="preserve"> allein in Deutschland</w:t>
      </w:r>
      <w:r w:rsidR="00297A31" w:rsidRPr="00297A31">
        <w:t xml:space="preserve"> durch Treppenstürze rund 4.000 Personen zu Tode – mehr als bei Verkehrsunfällen. </w:t>
      </w:r>
      <w:r w:rsidR="00527FD1">
        <w:t xml:space="preserve">Die neuen nora </w:t>
      </w:r>
      <w:proofErr w:type="spellStart"/>
      <w:r w:rsidR="00527FD1">
        <w:t>Taktilmodule</w:t>
      </w:r>
      <w:proofErr w:type="spellEnd"/>
      <w:r w:rsidR="00527FD1">
        <w:t xml:space="preserve"> erlauben im Zusammenspiel mit</w:t>
      </w:r>
      <w:r w:rsidR="00297A31">
        <w:t xml:space="preserve"> der barrierefreien </w:t>
      </w:r>
      <w:r w:rsidR="00527FD1">
        <w:t>nora Treppenkante</w:t>
      </w:r>
      <w:r w:rsidR="00297A31">
        <w:t xml:space="preserve"> </w:t>
      </w:r>
      <w:r w:rsidR="00527FD1">
        <w:t xml:space="preserve">T 5055, die </w:t>
      </w:r>
      <w:r w:rsidR="00527FD1" w:rsidRPr="00297A31">
        <w:t>in ihren Abmessungen passgenau die Anforderungen der DIN 18040-1 erfüllt</w:t>
      </w:r>
      <w:r w:rsidR="00527FD1">
        <w:t>, eine normkonforme Gestaltung mit Designanspruch</w:t>
      </w:r>
      <w:r w:rsidR="00527FD1" w:rsidRPr="00297A31">
        <w:t>.</w:t>
      </w:r>
      <w:r w:rsidR="00527FD1">
        <w:t xml:space="preserve"> </w:t>
      </w:r>
      <w:r w:rsidR="001277A5">
        <w:t>Denn auch mit der 2022 eingeführten Treppenkante hat der Weinheimer Kautschuk-Spezialist neue Maßstäbe gesetzt: Sie ist die erste</w:t>
      </w:r>
      <w:r w:rsidR="00431EF2">
        <w:t xml:space="preserve"> barrierefreie Stufenmarkierung</w:t>
      </w:r>
      <w:r w:rsidR="001277A5">
        <w:t xml:space="preserve">, die </w:t>
      </w:r>
      <w:r w:rsidR="00DA34E9">
        <w:t xml:space="preserve">dank einer Einschublippe </w:t>
      </w:r>
      <w:r w:rsidR="00D53749">
        <w:t xml:space="preserve">nahezu </w:t>
      </w:r>
      <w:r w:rsidR="001277A5">
        <w:t xml:space="preserve">bündig in den Bodenbelag integriert werden kann und nicht nachträglich aufgebracht werden muss. </w:t>
      </w:r>
    </w:p>
    <w:p w14:paraId="56F09BF3" w14:textId="77777777" w:rsidR="00297A31" w:rsidRDefault="00297A31" w:rsidP="005F1120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atLeast"/>
        <w:jc w:val="both"/>
      </w:pPr>
    </w:p>
    <w:p w14:paraId="2DEFE025" w14:textId="0BC4F11E" w:rsidR="002E7378" w:rsidRDefault="00BA72AF" w:rsidP="005F1120">
      <w:pPr>
        <w:pBdr>
          <w:top w:val="nil"/>
          <w:left w:val="nil"/>
          <w:bottom w:val="nil"/>
          <w:right w:val="nil"/>
          <w:between w:val="nil"/>
          <w:bar w:val="nil"/>
        </w:pBdr>
        <w:spacing w:line="320" w:lineRule="atLeast"/>
        <w:jc w:val="both"/>
      </w:pPr>
      <w:r w:rsidRPr="00BA72AF">
        <w:t>Dauerhaft attraktiv</w:t>
      </w:r>
      <w:r w:rsidR="00917D54">
        <w:t xml:space="preserve"> und</w:t>
      </w:r>
      <w:r w:rsidR="00F327C5">
        <w:t xml:space="preserve"> </w:t>
      </w:r>
      <w:r w:rsidRPr="00BA72AF">
        <w:t>funktionssicher: Die neue</w:t>
      </w:r>
      <w:r w:rsidR="00F327C5">
        <w:t>n</w:t>
      </w:r>
      <w:r w:rsidRPr="00BA72AF">
        <w:t xml:space="preserve"> </w:t>
      </w:r>
      <w:r w:rsidR="00595059">
        <w:t xml:space="preserve">nora </w:t>
      </w:r>
      <w:proofErr w:type="spellStart"/>
      <w:r w:rsidR="00C17659">
        <w:t>Taktilmodule</w:t>
      </w:r>
      <w:proofErr w:type="spellEnd"/>
      <w:r w:rsidR="00595059">
        <w:t xml:space="preserve"> sind </w:t>
      </w:r>
      <w:r w:rsidRPr="00BA72AF">
        <w:t>die optimale Lösung für barrierefreie</w:t>
      </w:r>
      <w:r w:rsidR="00C17659">
        <w:t xml:space="preserve"> und zugleich ästhetische </w:t>
      </w:r>
      <w:r w:rsidR="00AD4199">
        <w:t>Raumkonzepte.</w:t>
      </w:r>
    </w:p>
    <w:p w14:paraId="2E084713" w14:textId="77777777" w:rsidR="0023632C" w:rsidRDefault="0023632C" w:rsidP="0023632C">
      <w:pPr>
        <w:ind w:left="142" w:hanging="142"/>
        <w:jc w:val="both"/>
        <w:rPr>
          <w:color w:val="000000"/>
          <w:szCs w:val="22"/>
        </w:rPr>
      </w:pPr>
    </w:p>
    <w:p w14:paraId="0E9B6D1C" w14:textId="77777777" w:rsidR="0023632C" w:rsidRDefault="0023632C" w:rsidP="0023632C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7BB59067" w14:textId="77777777" w:rsidR="0023632C" w:rsidRPr="005C32C1" w:rsidRDefault="0023632C" w:rsidP="0023632C">
      <w:pPr>
        <w:rPr>
          <w:b/>
          <w:bCs/>
          <w:i/>
          <w:sz w:val="18"/>
          <w:szCs w:val="18"/>
          <w:u w:val="single"/>
        </w:rPr>
      </w:pPr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7F71B953" w14:textId="77777777" w:rsidR="0023632C" w:rsidRPr="005C32C1" w:rsidRDefault="0023632C" w:rsidP="0023632C">
      <w:pPr>
        <w:rPr>
          <w:bCs/>
          <w:i/>
          <w:sz w:val="18"/>
          <w:szCs w:val="18"/>
        </w:rPr>
      </w:pPr>
      <w:r w:rsidRPr="005C37DB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7DB">
        <w:rPr>
          <w:bCs/>
          <w:i/>
          <w:sz w:val="18"/>
          <w:szCs w:val="18"/>
        </w:rPr>
        <w:t xml:space="preserve"> by Interface ist die Marke für gewerbliche Kautschukböden von Interface, Inc. Die nora Premium-Kautschuklösungen </w:t>
      </w:r>
      <w:r>
        <w:rPr>
          <w:bCs/>
          <w:i/>
          <w:sz w:val="18"/>
          <w:szCs w:val="18"/>
        </w:rPr>
        <w:t xml:space="preserve">werden </w:t>
      </w:r>
      <w:r w:rsidRPr="005C37DB">
        <w:rPr>
          <w:bCs/>
          <w:i/>
          <w:sz w:val="18"/>
          <w:szCs w:val="18"/>
        </w:rPr>
        <w:t xml:space="preserve">seit </w:t>
      </w:r>
      <w:r>
        <w:rPr>
          <w:bCs/>
          <w:i/>
          <w:sz w:val="18"/>
          <w:szCs w:val="18"/>
        </w:rPr>
        <w:t>mehr als</w:t>
      </w:r>
      <w:r w:rsidRPr="005C37DB">
        <w:rPr>
          <w:bCs/>
          <w:i/>
          <w:sz w:val="18"/>
          <w:szCs w:val="18"/>
        </w:rPr>
        <w:t xml:space="preserve"> 70 Jahren in Deutschland </w:t>
      </w:r>
      <w:r>
        <w:rPr>
          <w:bCs/>
          <w:i/>
          <w:sz w:val="18"/>
          <w:szCs w:val="18"/>
        </w:rPr>
        <w:t>produziert. Die nachhaltigen Beläge fördern Wirtschaftlichkeit</w:t>
      </w:r>
      <w:r w:rsidRPr="005C37DB">
        <w:rPr>
          <w:bCs/>
          <w:i/>
          <w:sz w:val="18"/>
          <w:szCs w:val="18"/>
        </w:rPr>
        <w:t>, Effizienz, Gesundheit, Sicherheit und Wohlbefinden</w:t>
      </w:r>
      <w:r>
        <w:rPr>
          <w:bCs/>
          <w:i/>
          <w:sz w:val="18"/>
          <w:szCs w:val="18"/>
        </w:rPr>
        <w:t>. Sie sind pflegeleicht, ergonomisch und unterstützen eine gute Raumakustik.</w:t>
      </w:r>
    </w:p>
    <w:p w14:paraId="48DF935F" w14:textId="77777777" w:rsidR="0023632C" w:rsidRPr="0071775C" w:rsidRDefault="0023632C" w:rsidP="0023632C">
      <w:pPr>
        <w:rPr>
          <w:rFonts w:cs="Arial"/>
          <w:i/>
          <w:iCs/>
          <w:noProof/>
          <w:sz w:val="18"/>
          <w:szCs w:val="18"/>
        </w:rPr>
      </w:pPr>
    </w:p>
    <w:p w14:paraId="442584D8" w14:textId="77777777" w:rsidR="0023632C" w:rsidRPr="008358F6" w:rsidRDefault="0023632C" w:rsidP="0023632C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 xml:space="preserve">Interface Inc. ist ein global agierendes, klimaneutrales Unternehmen, das sich auf textile modulare und elastische Bodenbeläge spezialisiert hat – darunter Teppichfliesen, </w:t>
      </w:r>
      <w:proofErr w:type="spellStart"/>
      <w:r w:rsidRPr="008358F6">
        <w:rPr>
          <w:bCs/>
          <w:i/>
          <w:sz w:val="18"/>
          <w:szCs w:val="18"/>
        </w:rPr>
        <w:t>Luxury</w:t>
      </w:r>
      <w:proofErr w:type="spellEnd"/>
      <w:r w:rsidRPr="008358F6">
        <w:rPr>
          <w:bCs/>
          <w:i/>
          <w:sz w:val="18"/>
          <w:szCs w:val="18"/>
        </w:rPr>
        <w:t xml:space="preserve"> Vinyl </w:t>
      </w:r>
      <w:proofErr w:type="spellStart"/>
      <w:r w:rsidRPr="008358F6">
        <w:rPr>
          <w:bCs/>
          <w:i/>
          <w:sz w:val="18"/>
          <w:szCs w:val="18"/>
        </w:rPr>
        <w:t>Tiles</w:t>
      </w:r>
      <w:proofErr w:type="spellEnd"/>
      <w:r w:rsidRPr="008358F6">
        <w:rPr>
          <w:bCs/>
          <w:i/>
          <w:sz w:val="18"/>
          <w:szCs w:val="18"/>
        </w:rPr>
        <w:t xml:space="preserve"> (LVT) und nora® Kautschukböden. Mit unserem innovativen Designansatz helfen wir unseren Kunden, leistungsstarke Bodengestaltungen für Innenräume mit positivem Einfluss auf Nutzer und Planeten zu kreieren. </w:t>
      </w:r>
    </w:p>
    <w:p w14:paraId="6E662A6F" w14:textId="77777777" w:rsidR="0023632C" w:rsidRPr="005C32C1" w:rsidRDefault="0023632C" w:rsidP="0023632C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>Interface ist durch unabhängige Dritte nach dem international anerkannten Standard PAS2060 als klimaneutrales Unternehmen zertifiziert. Seit fast 30 Jahren arbeiten wir an der systematischen Reduzierung unseres CO2-Fußabdrucks. Die bisher unvermeidbaren Emissionen gleichen wir für unser gesamtes Geschäft, einschließlich aller Betriebsabläufe und entlang unserer gesamten Wertschöpfungskette, durch den Erwerb von Emissionsminderungszertifikaten für Klimaschutzprojekte aus. Unser Ziel: bis 2040 ein CO2-negatives Unternehmen zu werden.</w:t>
      </w:r>
    </w:p>
    <w:p w14:paraId="6076C79A" w14:textId="77777777" w:rsidR="0023632C" w:rsidRPr="004E5092" w:rsidRDefault="0023632C" w:rsidP="0023632C">
      <w:pPr>
        <w:rPr>
          <w:rFonts w:cs="Arial"/>
          <w:i/>
          <w:iCs/>
          <w:noProof/>
          <w:sz w:val="18"/>
          <w:szCs w:val="18"/>
        </w:rPr>
      </w:pPr>
      <w:r w:rsidRPr="004E5092">
        <w:rPr>
          <w:rFonts w:cs="Arial"/>
          <w:i/>
          <w:iCs/>
          <w:noProof/>
          <w:sz w:val="18"/>
          <w:szCs w:val="18"/>
        </w:rPr>
        <w:t xml:space="preserve">Weitere Informationen zu nora auf </w:t>
      </w:r>
      <w:hyperlink r:id="rId11" w:history="1">
        <w:r w:rsidRPr="004E5092">
          <w:rPr>
            <w:rStyle w:val="Hyperlink"/>
            <w:i/>
            <w:iCs/>
            <w:sz w:val="18"/>
            <w:szCs w:val="18"/>
          </w:rPr>
          <w:t>nora.com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, </w:t>
      </w:r>
      <w:hyperlink r:id="rId12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4E5092">
        <w:rPr>
          <w:rStyle w:val="Hyperlink"/>
          <w:rFonts w:cs="Arial"/>
          <w:i/>
          <w:iCs/>
          <w:noProof/>
          <w:sz w:val="18"/>
          <w:szCs w:val="18"/>
        </w:rPr>
        <w:t xml:space="preserve">, </w:t>
      </w:r>
      <w:hyperlink r:id="rId13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 und </w:t>
      </w:r>
      <w:hyperlink r:id="rId14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. </w:t>
      </w:r>
    </w:p>
    <w:p w14:paraId="47D452B6" w14:textId="77777777" w:rsidR="0023632C" w:rsidRPr="004E5092" w:rsidRDefault="0023632C" w:rsidP="0023632C">
      <w:pPr>
        <w:rPr>
          <w:bCs/>
          <w:i/>
          <w:sz w:val="18"/>
          <w:szCs w:val="18"/>
        </w:rPr>
      </w:pPr>
    </w:p>
    <w:p w14:paraId="3775DBF2" w14:textId="77777777" w:rsidR="0023632C" w:rsidRPr="008305EB" w:rsidRDefault="0023632C" w:rsidP="0023632C">
      <w:pPr>
        <w:rPr>
          <w:rFonts w:cs="Arial"/>
          <w:bCs/>
          <w:i/>
          <w:sz w:val="18"/>
          <w:szCs w:val="18"/>
        </w:rPr>
      </w:pPr>
      <w:r w:rsidRPr="008305EB">
        <w:rPr>
          <w:bCs/>
          <w:i/>
          <w:sz w:val="18"/>
          <w:szCs w:val="18"/>
        </w:rPr>
        <w:t xml:space="preserve">Erfahren </w:t>
      </w:r>
      <w:r w:rsidRPr="008305EB">
        <w:rPr>
          <w:rFonts w:cs="Arial"/>
          <w:bCs/>
          <w:i/>
          <w:sz w:val="18"/>
          <w:szCs w:val="18"/>
        </w:rPr>
        <w:t xml:space="preserve">Sie mehr über Interface unter </w:t>
      </w:r>
      <w:hyperlink r:id="rId15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, </w:t>
      </w:r>
      <w:hyperlink r:id="rId16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blog.interface.com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 und zur </w:t>
      </w:r>
      <w:hyperlink r:id="rId17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Nachhaltigkeitsreise</w:t>
        </w:r>
      </w:hyperlink>
      <w:r w:rsidRPr="008305EB">
        <w:rPr>
          <w:rFonts w:cs="Arial"/>
          <w:bCs/>
          <w:i/>
          <w:sz w:val="18"/>
          <w:szCs w:val="18"/>
        </w:rPr>
        <w:t>.</w:t>
      </w:r>
    </w:p>
    <w:p w14:paraId="3F83A5DC" w14:textId="743EB24F" w:rsidR="00BA518E" w:rsidRDefault="0023632C" w:rsidP="0023632C">
      <w:pPr>
        <w:rPr>
          <w:rFonts w:cs="Arial"/>
          <w:i/>
          <w:sz w:val="18"/>
          <w:szCs w:val="18"/>
        </w:rPr>
      </w:pPr>
      <w:r w:rsidRPr="008305EB">
        <w:rPr>
          <w:rFonts w:cs="Arial"/>
          <w:bCs/>
          <w:i/>
          <w:sz w:val="18"/>
          <w:szCs w:val="18"/>
        </w:rPr>
        <w:t xml:space="preserve">Oder folgen Sie </w:t>
      </w:r>
      <w:r w:rsidRPr="008305EB">
        <w:rPr>
          <w:rFonts w:cs="Arial"/>
          <w:bCs/>
          <w:i/>
          <w:color w:val="000000"/>
          <w:sz w:val="18"/>
          <w:szCs w:val="18"/>
        </w:rPr>
        <w:t xml:space="preserve">auf </w:t>
      </w:r>
      <w:proofErr w:type="spellStart"/>
      <w:r w:rsidRPr="008305EB">
        <w:rPr>
          <w:rFonts w:cs="Arial"/>
          <w:bCs/>
          <w:i/>
          <w:color w:val="000000"/>
          <w:sz w:val="18"/>
          <w:szCs w:val="18"/>
        </w:rPr>
        <w:t>Social</w:t>
      </w:r>
      <w:proofErr w:type="spellEnd"/>
      <w:r w:rsidRPr="008305EB">
        <w:rPr>
          <w:rFonts w:cs="Arial"/>
          <w:bCs/>
          <w:i/>
          <w:color w:val="000000"/>
          <w:sz w:val="18"/>
          <w:szCs w:val="18"/>
        </w:rPr>
        <w:t xml:space="preserve"> Media: </w:t>
      </w:r>
      <w:hyperlink r:id="rId18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Twitter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19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YouTube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0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Facebook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1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Pinterest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2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LinkedIn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3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Instagram</w:t>
        </w:r>
      </w:hyperlink>
      <w:r w:rsidRPr="008305EB">
        <w:rPr>
          <w:rFonts w:cs="Arial"/>
          <w:i/>
          <w:sz w:val="18"/>
          <w:szCs w:val="18"/>
        </w:rPr>
        <w:t xml:space="preserve"> </w:t>
      </w:r>
      <w:r w:rsidRPr="008305EB">
        <w:rPr>
          <w:rFonts w:cs="Arial"/>
          <w:i/>
          <w:color w:val="000000" w:themeColor="text1"/>
          <w:sz w:val="18"/>
          <w:szCs w:val="18"/>
        </w:rPr>
        <w:t>und</w:t>
      </w:r>
      <w:r w:rsidRPr="008305EB">
        <w:rPr>
          <w:rFonts w:cs="Arial"/>
          <w:i/>
          <w:sz w:val="18"/>
          <w:szCs w:val="18"/>
        </w:rPr>
        <w:t> </w:t>
      </w:r>
      <w:hyperlink r:id="rId24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Vimeo</w:t>
        </w:r>
      </w:hyperlink>
      <w:r w:rsidRPr="008305EB">
        <w:rPr>
          <w:rFonts w:cs="Arial"/>
          <w:i/>
          <w:sz w:val="18"/>
          <w:szCs w:val="18"/>
        </w:rPr>
        <w:t>.</w:t>
      </w:r>
    </w:p>
    <w:p w14:paraId="244B882C" w14:textId="77777777" w:rsidR="00BA518E" w:rsidRDefault="00BA518E">
      <w:pPr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br w:type="page"/>
      </w:r>
    </w:p>
    <w:p w14:paraId="2DAD811B" w14:textId="77777777" w:rsidR="0023632C" w:rsidRPr="008305EB" w:rsidRDefault="0023632C" w:rsidP="0023632C">
      <w:pPr>
        <w:rPr>
          <w:rFonts w:cs="Arial"/>
          <w:i/>
          <w:sz w:val="18"/>
          <w:szCs w:val="18"/>
        </w:rPr>
      </w:pPr>
    </w:p>
    <w:p w14:paraId="5032874C" w14:textId="77777777" w:rsidR="00925053" w:rsidRDefault="00925053" w:rsidP="0023632C">
      <w:pPr>
        <w:rPr>
          <w:rFonts w:cs="Arial"/>
          <w:bCs/>
          <w:i/>
          <w:sz w:val="18"/>
          <w:szCs w:val="18"/>
        </w:rPr>
      </w:pPr>
      <w:bookmarkStart w:id="0" w:name="_Hlk13046668"/>
    </w:p>
    <w:p w14:paraId="0B53E9D0" w14:textId="77777777" w:rsidR="00925053" w:rsidRDefault="00925053" w:rsidP="0023632C">
      <w:pPr>
        <w:rPr>
          <w:rFonts w:cs="Arial"/>
          <w:bCs/>
          <w:i/>
          <w:sz w:val="18"/>
          <w:szCs w:val="18"/>
        </w:rPr>
      </w:pPr>
    </w:p>
    <w:p w14:paraId="2CDBA8E2" w14:textId="3D7D4F31" w:rsidR="0023632C" w:rsidRDefault="0023632C" w:rsidP="0023632C">
      <w:pPr>
        <w:rPr>
          <w:rFonts w:cs="Arial"/>
          <w:bCs/>
          <w:i/>
          <w:sz w:val="18"/>
          <w:szCs w:val="18"/>
        </w:rPr>
      </w:pPr>
      <w:r>
        <w:rPr>
          <w:b/>
          <w:sz w:val="18"/>
          <w:szCs w:val="18"/>
        </w:rPr>
        <w:t>Pressekontakt:</w:t>
      </w:r>
    </w:p>
    <w:p w14:paraId="01EAC351" w14:textId="77777777" w:rsidR="0023632C" w:rsidRDefault="0023632C" w:rsidP="0023632C">
      <w:pPr>
        <w:rPr>
          <w:i/>
          <w:sz w:val="18"/>
          <w:szCs w:val="18"/>
        </w:rPr>
      </w:pPr>
    </w:p>
    <w:p w14:paraId="2653AC68" w14:textId="77777777" w:rsidR="0023632C" w:rsidRDefault="0023632C" w:rsidP="0023632C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nora systems GmbH</w:t>
      </w:r>
    </w:p>
    <w:p w14:paraId="7309CB2D" w14:textId="77777777" w:rsidR="0023632C" w:rsidRDefault="0023632C" w:rsidP="0023632C">
      <w:pPr>
        <w:rPr>
          <w:sz w:val="18"/>
          <w:szCs w:val="18"/>
        </w:rPr>
      </w:pPr>
      <w:r>
        <w:rPr>
          <w:sz w:val="18"/>
          <w:szCs w:val="18"/>
        </w:rPr>
        <w:t>Doris Janik</w:t>
      </w:r>
    </w:p>
    <w:p w14:paraId="59C4736F" w14:textId="77777777" w:rsidR="0023632C" w:rsidRDefault="0023632C" w:rsidP="0023632C">
      <w:pPr>
        <w:rPr>
          <w:sz w:val="18"/>
          <w:szCs w:val="18"/>
        </w:rPr>
      </w:pPr>
      <w:r>
        <w:rPr>
          <w:sz w:val="18"/>
          <w:szCs w:val="18"/>
        </w:rPr>
        <w:t>Pressereferentin</w:t>
      </w:r>
    </w:p>
    <w:p w14:paraId="608D4D5A" w14:textId="77777777" w:rsidR="0023632C" w:rsidRDefault="0023632C" w:rsidP="0023632C">
      <w:pPr>
        <w:rPr>
          <w:sz w:val="18"/>
          <w:szCs w:val="18"/>
        </w:rPr>
      </w:pPr>
    </w:p>
    <w:p w14:paraId="27DD6258" w14:textId="77777777" w:rsidR="0023632C" w:rsidRDefault="0023632C" w:rsidP="0023632C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Höhnerweg</w:t>
      </w:r>
      <w:proofErr w:type="spellEnd"/>
      <w:r>
        <w:rPr>
          <w:sz w:val="18"/>
          <w:szCs w:val="18"/>
        </w:rPr>
        <w:t xml:space="preserve"> 2-4</w:t>
      </w:r>
      <w:r>
        <w:rPr>
          <w:sz w:val="18"/>
          <w:szCs w:val="18"/>
        </w:rPr>
        <w:br/>
        <w:t>69469 Weinheim</w:t>
      </w:r>
    </w:p>
    <w:p w14:paraId="73128BFA" w14:textId="77777777" w:rsidR="0023632C" w:rsidRPr="00FA24F3" w:rsidRDefault="0023632C" w:rsidP="0023632C">
      <w:pPr>
        <w:rPr>
          <w:sz w:val="18"/>
          <w:szCs w:val="18"/>
          <w:lang w:val="en-US"/>
        </w:rPr>
      </w:pPr>
      <w:r w:rsidRPr="00FA24F3">
        <w:rPr>
          <w:sz w:val="18"/>
          <w:szCs w:val="18"/>
          <w:lang w:val="en-US"/>
        </w:rPr>
        <w:t>Tel.: +173.30.22.174</w:t>
      </w:r>
      <w:r w:rsidRPr="00FA24F3">
        <w:rPr>
          <w:sz w:val="18"/>
          <w:szCs w:val="18"/>
          <w:lang w:val="en-US"/>
        </w:rPr>
        <w:br/>
        <w:t xml:space="preserve">Mail: </w:t>
      </w:r>
      <w:hyperlink r:id="rId25" w:history="1">
        <w:r w:rsidRPr="00FA24F3">
          <w:rPr>
            <w:rStyle w:val="Hyperlink"/>
            <w:sz w:val="18"/>
            <w:szCs w:val="18"/>
            <w:lang w:val="en-US"/>
          </w:rPr>
          <w:t>presse@nora.com</w:t>
        </w:r>
      </w:hyperlink>
      <w:r w:rsidRPr="00FA24F3">
        <w:rPr>
          <w:sz w:val="18"/>
          <w:szCs w:val="18"/>
          <w:lang w:val="en-US"/>
        </w:rPr>
        <w:br/>
        <w:t xml:space="preserve">Internet: </w:t>
      </w:r>
      <w:hyperlink r:id="rId26" w:tgtFrame="_blank" w:history="1">
        <w:r w:rsidRPr="00FA24F3">
          <w:rPr>
            <w:rStyle w:val="Hyperlink"/>
            <w:sz w:val="18"/>
            <w:szCs w:val="18"/>
            <w:lang w:val="en-US"/>
          </w:rPr>
          <w:t>www.nora.com/de</w:t>
        </w:r>
      </w:hyperlink>
    </w:p>
    <w:p w14:paraId="2990F700" w14:textId="77777777" w:rsidR="0023632C" w:rsidRPr="00FA24F3" w:rsidRDefault="0023632C" w:rsidP="0023632C">
      <w:pPr>
        <w:rPr>
          <w:color w:val="000000"/>
          <w:sz w:val="18"/>
          <w:szCs w:val="18"/>
          <w:lang w:val="en-US"/>
        </w:rPr>
      </w:pPr>
    </w:p>
    <w:p w14:paraId="169566EC" w14:textId="77777777" w:rsidR="002E30A9" w:rsidRPr="00FA24F3" w:rsidRDefault="002E30A9" w:rsidP="0023632C">
      <w:pPr>
        <w:rPr>
          <w:color w:val="000000"/>
          <w:sz w:val="18"/>
          <w:szCs w:val="18"/>
          <w:lang w:val="en-US"/>
        </w:rPr>
      </w:pPr>
    </w:p>
    <w:bookmarkEnd w:id="0"/>
    <w:p w14:paraId="3AEE1F40" w14:textId="77777777" w:rsidR="00925053" w:rsidRPr="00945581" w:rsidRDefault="00925053" w:rsidP="00925053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00945581">
        <w:rPr>
          <w:b/>
          <w:bCs/>
          <w:sz w:val="18"/>
          <w:szCs w:val="18"/>
          <w:lang w:val="en-US"/>
        </w:rPr>
        <w:t>BCW GmbH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25053" w:rsidRPr="00C218EE" w14:paraId="4DF83964" w14:textId="77777777" w:rsidTr="001E42D9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5C31B955" w14:textId="77777777" w:rsidR="00925053" w:rsidRPr="00C218EE" w:rsidRDefault="00925053" w:rsidP="001E42D9">
            <w:pPr>
              <w:spacing w:line="259" w:lineRule="auto"/>
              <w:ind w:left="-113"/>
              <w:jc w:val="both"/>
              <w:rPr>
                <w:lang w:val="en-US"/>
              </w:rPr>
            </w:pPr>
            <w:r w:rsidRPr="360B50E8">
              <w:rPr>
                <w:sz w:val="18"/>
                <w:szCs w:val="18"/>
                <w:lang w:val="en-US"/>
              </w:rPr>
              <w:t>Tanja Stephani</w:t>
            </w:r>
          </w:p>
          <w:p w14:paraId="7A9FDEF9" w14:textId="77777777" w:rsidR="00925053" w:rsidRPr="00DB14CD" w:rsidRDefault="00925053" w:rsidP="001E42D9">
            <w:pPr>
              <w:autoSpaceDE w:val="0"/>
              <w:autoSpaceDN w:val="0"/>
              <w:adjustRightInd w:val="0"/>
              <w:ind w:left="-113"/>
              <w:jc w:val="both"/>
              <w:rPr>
                <w:sz w:val="18"/>
                <w:szCs w:val="18"/>
                <w:lang w:val="en-US"/>
              </w:rPr>
            </w:pPr>
            <w:r w:rsidRPr="360B50E8">
              <w:rPr>
                <w:sz w:val="18"/>
                <w:szCs w:val="18"/>
                <w:lang w:val="en-US"/>
              </w:rPr>
              <w:t>Senior Account Director</w:t>
            </w:r>
          </w:p>
          <w:p w14:paraId="6239E247" w14:textId="77777777" w:rsidR="00925053" w:rsidRPr="00DB14CD" w:rsidRDefault="00925053" w:rsidP="001E42D9">
            <w:pPr>
              <w:autoSpaceDE w:val="0"/>
              <w:autoSpaceDN w:val="0"/>
              <w:adjustRightInd w:val="0"/>
              <w:ind w:left="-113"/>
              <w:jc w:val="both"/>
              <w:rPr>
                <w:bCs/>
                <w:sz w:val="18"/>
                <w:szCs w:val="18"/>
                <w:lang w:val="en-US"/>
              </w:rPr>
            </w:pPr>
          </w:p>
          <w:p w14:paraId="61AAA651" w14:textId="77777777" w:rsidR="00925053" w:rsidRDefault="00925053" w:rsidP="001E42D9">
            <w:pPr>
              <w:ind w:left="-113"/>
              <w:jc w:val="both"/>
              <w:rPr>
                <w:sz w:val="18"/>
                <w:szCs w:val="18"/>
              </w:rPr>
            </w:pPr>
            <w:proofErr w:type="spellStart"/>
            <w:r w:rsidRPr="00C218EE">
              <w:rPr>
                <w:sz w:val="18"/>
                <w:szCs w:val="18"/>
                <w:lang w:val="en-US"/>
              </w:rPr>
              <w:t>Darmstädter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18EE">
              <w:rPr>
                <w:sz w:val="18"/>
                <w:szCs w:val="18"/>
                <w:lang w:val="en-US"/>
              </w:rPr>
              <w:t>Landstr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. </w:t>
            </w:r>
            <w:r w:rsidRPr="360B50E8">
              <w:rPr>
                <w:sz w:val="18"/>
                <w:szCs w:val="18"/>
              </w:rPr>
              <w:t>122</w:t>
            </w:r>
          </w:p>
          <w:p w14:paraId="6ABB5A2C" w14:textId="77777777" w:rsidR="00925053" w:rsidRDefault="00925053" w:rsidP="001E42D9">
            <w:pPr>
              <w:spacing w:line="259" w:lineRule="auto"/>
              <w:ind w:left="-113"/>
              <w:jc w:val="both"/>
            </w:pPr>
            <w:r w:rsidRPr="360B50E8">
              <w:rPr>
                <w:sz w:val="18"/>
                <w:szCs w:val="18"/>
              </w:rPr>
              <w:t>60589 Frankfurt am Main</w:t>
            </w:r>
          </w:p>
          <w:p w14:paraId="307F47A4" w14:textId="77777777" w:rsidR="00925053" w:rsidRDefault="00925053" w:rsidP="001E42D9">
            <w:pPr>
              <w:autoSpaceDE w:val="0"/>
              <w:autoSpaceDN w:val="0"/>
              <w:adjustRightInd w:val="0"/>
              <w:ind w:left="-113"/>
              <w:jc w:val="both"/>
              <w:rPr>
                <w:sz w:val="18"/>
                <w:szCs w:val="18"/>
              </w:rPr>
            </w:pPr>
            <w:r w:rsidRPr="360B50E8">
              <w:rPr>
                <w:sz w:val="18"/>
                <w:szCs w:val="18"/>
              </w:rPr>
              <w:t>Tel.: +49.152.0866.36.26</w:t>
            </w:r>
          </w:p>
          <w:p w14:paraId="1DEC2982" w14:textId="1685A6C8" w:rsidR="00925053" w:rsidRPr="004A501A" w:rsidRDefault="00925053" w:rsidP="001E42D9">
            <w:pPr>
              <w:spacing w:line="259" w:lineRule="auto"/>
              <w:ind w:left="-113"/>
              <w:jc w:val="both"/>
              <w:rPr>
                <w:color w:val="0000FF"/>
                <w:sz w:val="18"/>
                <w:szCs w:val="18"/>
                <w:u w:val="single"/>
              </w:rPr>
            </w:pPr>
            <w:r w:rsidRPr="004A501A">
              <w:rPr>
                <w:sz w:val="18"/>
                <w:szCs w:val="18"/>
              </w:rPr>
              <w:t xml:space="preserve">Mail: </w:t>
            </w:r>
            <w:hyperlink r:id="rId27" w:history="1">
              <w:r w:rsidR="00161083" w:rsidRPr="004A501A">
                <w:rPr>
                  <w:rStyle w:val="Hyperlink"/>
                  <w:sz w:val="18"/>
                  <w:szCs w:val="18"/>
                </w:rPr>
                <w:t>Tanja.Stephani@bcw-global.com</w:t>
              </w:r>
            </w:hyperlink>
            <w:r w:rsidR="00161083" w:rsidRPr="004A501A">
              <w:rPr>
                <w:sz w:val="18"/>
                <w:szCs w:val="18"/>
              </w:rPr>
              <w:t xml:space="preserve"> </w:t>
            </w:r>
          </w:p>
          <w:p w14:paraId="08012C48" w14:textId="77777777" w:rsidR="00925053" w:rsidRPr="004A501A" w:rsidRDefault="00925053" w:rsidP="001E42D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00C87A5" w14:textId="77777777" w:rsidR="00925053" w:rsidRPr="00C218EE" w:rsidRDefault="00925053" w:rsidP="001E42D9">
            <w:pPr>
              <w:spacing w:line="259" w:lineRule="auto"/>
              <w:jc w:val="both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Johanna </w:t>
            </w:r>
            <w:proofErr w:type="spellStart"/>
            <w:r>
              <w:rPr>
                <w:sz w:val="18"/>
                <w:szCs w:val="18"/>
                <w:lang w:val="en-US"/>
              </w:rPr>
              <w:t>Weisig</w:t>
            </w:r>
            <w:proofErr w:type="spellEnd"/>
          </w:p>
          <w:p w14:paraId="6BBC9556" w14:textId="77777777" w:rsidR="00925053" w:rsidRPr="00DB14CD" w:rsidRDefault="00925053" w:rsidP="001E42D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Account Executive</w:t>
            </w:r>
          </w:p>
          <w:p w14:paraId="3CBA00A0" w14:textId="77777777" w:rsidR="00925053" w:rsidRPr="00DB14CD" w:rsidRDefault="00925053" w:rsidP="001E42D9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en-US"/>
              </w:rPr>
            </w:pPr>
          </w:p>
          <w:p w14:paraId="46B6C1AE" w14:textId="77777777" w:rsidR="00925053" w:rsidRDefault="00925053" w:rsidP="001E42D9">
            <w:pPr>
              <w:jc w:val="both"/>
              <w:rPr>
                <w:sz w:val="18"/>
                <w:szCs w:val="18"/>
              </w:rPr>
            </w:pPr>
            <w:proofErr w:type="spellStart"/>
            <w:r w:rsidRPr="00C218EE">
              <w:rPr>
                <w:sz w:val="18"/>
                <w:szCs w:val="18"/>
                <w:lang w:val="en-US"/>
              </w:rPr>
              <w:t>Darmstädter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18EE">
              <w:rPr>
                <w:sz w:val="18"/>
                <w:szCs w:val="18"/>
                <w:lang w:val="en-US"/>
              </w:rPr>
              <w:t>Landstr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. </w:t>
            </w:r>
            <w:r w:rsidRPr="360B50E8">
              <w:rPr>
                <w:sz w:val="18"/>
                <w:szCs w:val="18"/>
              </w:rPr>
              <w:t>122</w:t>
            </w:r>
          </w:p>
          <w:p w14:paraId="6C311BF5" w14:textId="77777777" w:rsidR="00925053" w:rsidRDefault="00925053" w:rsidP="001E42D9">
            <w:pPr>
              <w:spacing w:line="259" w:lineRule="auto"/>
              <w:jc w:val="both"/>
            </w:pPr>
            <w:r w:rsidRPr="360B50E8">
              <w:rPr>
                <w:sz w:val="18"/>
                <w:szCs w:val="18"/>
              </w:rPr>
              <w:t>60589 Frankfurt am Main</w:t>
            </w:r>
          </w:p>
          <w:p w14:paraId="330A677D" w14:textId="77777777" w:rsidR="00925053" w:rsidRDefault="00925053" w:rsidP="001E42D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360B50E8">
              <w:rPr>
                <w:sz w:val="18"/>
                <w:szCs w:val="18"/>
              </w:rPr>
              <w:t xml:space="preserve">Tel.: </w:t>
            </w:r>
            <w:r w:rsidRPr="006F5578">
              <w:rPr>
                <w:sz w:val="18"/>
                <w:szCs w:val="18"/>
              </w:rPr>
              <w:t>+49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6397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592</w:t>
            </w:r>
          </w:p>
          <w:p w14:paraId="3130E607" w14:textId="4B070877" w:rsidR="00925053" w:rsidRDefault="00925053" w:rsidP="001E42D9">
            <w:pPr>
              <w:spacing w:line="259" w:lineRule="auto"/>
              <w:jc w:val="both"/>
              <w:rPr>
                <w:color w:val="0000FF"/>
                <w:sz w:val="18"/>
                <w:szCs w:val="18"/>
                <w:u w:val="single"/>
              </w:rPr>
            </w:pPr>
            <w:r w:rsidRPr="360B50E8">
              <w:rPr>
                <w:sz w:val="18"/>
                <w:szCs w:val="18"/>
              </w:rPr>
              <w:t xml:space="preserve">Mail: </w:t>
            </w:r>
            <w:hyperlink r:id="rId28" w:history="1">
              <w:r w:rsidR="00161083" w:rsidRPr="00C63696">
                <w:rPr>
                  <w:rStyle w:val="Hyperlink"/>
                  <w:sz w:val="18"/>
                  <w:szCs w:val="18"/>
                </w:rPr>
                <w:t>Johanna.Weisig@bcw-global.com</w:t>
              </w:r>
            </w:hyperlink>
            <w:r w:rsidR="00161083">
              <w:rPr>
                <w:sz w:val="18"/>
                <w:szCs w:val="18"/>
              </w:rPr>
              <w:t xml:space="preserve"> </w:t>
            </w:r>
          </w:p>
          <w:p w14:paraId="3BF55630" w14:textId="77777777" w:rsidR="00925053" w:rsidRPr="00C218EE" w:rsidRDefault="00925053" w:rsidP="001E42D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46BE95E2" w14:textId="77777777" w:rsidR="00925053" w:rsidRPr="00C218EE" w:rsidRDefault="00925053" w:rsidP="00925053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14:paraId="2C88F664" w14:textId="77777777" w:rsidR="009F6CEC" w:rsidRDefault="009F6CEC" w:rsidP="00D700B5">
      <w:pPr>
        <w:jc w:val="both"/>
        <w:rPr>
          <w:color w:val="000000"/>
          <w:szCs w:val="22"/>
        </w:rPr>
      </w:pPr>
    </w:p>
    <w:sectPr w:rsidR="009F6CEC" w:rsidSect="00E80AA3">
      <w:headerReference w:type="default" r:id="rId29"/>
      <w:footerReference w:type="default" r:id="rId30"/>
      <w:headerReference w:type="first" r:id="rId31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6DFB" w14:textId="77777777" w:rsidR="00E80AA3" w:rsidRDefault="00E80AA3">
      <w:r>
        <w:separator/>
      </w:r>
    </w:p>
  </w:endnote>
  <w:endnote w:type="continuationSeparator" w:id="0">
    <w:p w14:paraId="4B394BCC" w14:textId="77777777" w:rsidR="00E80AA3" w:rsidRDefault="00E80AA3">
      <w:r>
        <w:continuationSeparator/>
      </w:r>
    </w:p>
  </w:endnote>
  <w:endnote w:type="continuationNotice" w:id="1">
    <w:p w14:paraId="3B528393" w14:textId="77777777" w:rsidR="00E80AA3" w:rsidRDefault="00E80A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7CB" w14:textId="77777777" w:rsidR="00ED16FE" w:rsidRDefault="008533A1" w:rsidP="00B61A96">
    <w:pPr>
      <w:pStyle w:val="Fuzeile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7B2AA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EC44E" w14:textId="77777777" w:rsidR="00E80AA3" w:rsidRDefault="00E80AA3">
      <w:r>
        <w:separator/>
      </w:r>
    </w:p>
  </w:footnote>
  <w:footnote w:type="continuationSeparator" w:id="0">
    <w:p w14:paraId="32C49D43" w14:textId="77777777" w:rsidR="00E80AA3" w:rsidRDefault="00E80AA3">
      <w:r>
        <w:continuationSeparator/>
      </w:r>
    </w:p>
  </w:footnote>
  <w:footnote w:type="continuationNotice" w:id="1">
    <w:p w14:paraId="7F8A8F1F" w14:textId="77777777" w:rsidR="00E80AA3" w:rsidRDefault="00E80AA3"/>
  </w:footnote>
  <w:footnote w:id="2">
    <w:p w14:paraId="2230422A" w14:textId="3DC727B9" w:rsidR="004A24FA" w:rsidRDefault="004A24FA">
      <w:pPr>
        <w:pStyle w:val="Funotentext"/>
      </w:pPr>
      <w:r>
        <w:rPr>
          <w:rStyle w:val="Funotenzeichen"/>
        </w:rPr>
        <w:footnoteRef/>
      </w:r>
      <w:r>
        <w:t xml:space="preserve"> Quelle: nullbarriere.de, </w:t>
      </w:r>
      <w:proofErr w:type="gramStart"/>
      <w:r>
        <w:t>Barrierefrei</w:t>
      </w:r>
      <w:proofErr w:type="gramEnd"/>
      <w:r>
        <w:t xml:space="preserve"> Planen, Bauen, Wohnen, </w:t>
      </w:r>
      <w:hyperlink r:id="rId1" w:history="1">
        <w:r w:rsidRPr="005F2928">
          <w:rPr>
            <w:rStyle w:val="Hyperlink"/>
          </w:rPr>
          <w:t>https://nullbarriere.de/din32984.htm</w:t>
        </w:r>
      </w:hyperlink>
    </w:p>
    <w:p w14:paraId="14412CC8" w14:textId="77777777" w:rsidR="004A24FA" w:rsidRDefault="004A24FA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6A42" w14:textId="4FCA4379" w:rsidR="00FC15A0" w:rsidRDefault="0087477C" w:rsidP="00FC15A0">
    <w:pPr>
      <w:pStyle w:val="Kopfzeile"/>
    </w:pPr>
    <w:r>
      <w:rPr>
        <w:noProof/>
        <w:lang w:val="de-DE" w:eastAsia="zh-CN"/>
      </w:rPr>
      <w:drawing>
        <wp:anchor distT="0" distB="0" distL="114300" distR="114300" simplePos="0" relativeHeight="251658240" behindDoc="0" locked="0" layoutInCell="1" allowOverlap="1" wp14:anchorId="508EC144" wp14:editId="4456C4D7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Kopfzeile"/>
    </w:pPr>
  </w:p>
  <w:p w14:paraId="19ACB150" w14:textId="77777777" w:rsidR="00CC1F02" w:rsidRDefault="00CC1F02" w:rsidP="00CC1F02">
    <w:pPr>
      <w:pStyle w:val="Kopfzeile"/>
    </w:pPr>
  </w:p>
  <w:p w14:paraId="09BE3A63" w14:textId="77777777" w:rsidR="00FC15A0" w:rsidRDefault="00FC15A0" w:rsidP="00FC15A0">
    <w:pPr>
      <w:pStyle w:val="Kopfzeile"/>
    </w:pPr>
  </w:p>
  <w:p w14:paraId="0936F299" w14:textId="77777777" w:rsidR="00005083" w:rsidRDefault="00005083" w:rsidP="00FC15A0">
    <w:pPr>
      <w:pStyle w:val="Kopfzeile"/>
      <w:rPr>
        <w:lang w:val="de-DE"/>
      </w:rPr>
    </w:pPr>
  </w:p>
  <w:p w14:paraId="7D90CACD" w14:textId="1C059939" w:rsidR="007C77A2" w:rsidRPr="00CC1F02" w:rsidRDefault="00CC1F02" w:rsidP="00FC15A0">
    <w:pPr>
      <w:pStyle w:val="Kopfzeile"/>
      <w:rPr>
        <w:lang w:val="de-DE"/>
      </w:rPr>
    </w:pPr>
    <w:r>
      <w:rPr>
        <w:lang w:val="de-DE"/>
      </w:rPr>
      <w:t>Referenzobjekt</w:t>
    </w:r>
  </w:p>
  <w:p w14:paraId="6A11D3A8" w14:textId="77777777" w:rsidR="00FC15A0" w:rsidRDefault="00FC15A0" w:rsidP="00FC15A0">
    <w:pPr>
      <w:pStyle w:val="Kopfzeile"/>
    </w:pPr>
  </w:p>
  <w:p w14:paraId="16C63C07" w14:textId="77777777" w:rsidR="00ED16FE" w:rsidRPr="00C573D4" w:rsidRDefault="00ED16FE" w:rsidP="00FC15A0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72B02" w14:textId="4577E6E4" w:rsidR="00CC1F02" w:rsidRDefault="00CC1F02" w:rsidP="00CC1F02">
    <w:pPr>
      <w:pStyle w:val="Kopfzeile"/>
    </w:pPr>
    <w:r>
      <w:rPr>
        <w:noProof/>
        <w:lang w:val="de-DE" w:eastAsia="zh-CN"/>
      </w:rPr>
      <w:drawing>
        <wp:anchor distT="0" distB="0" distL="114300" distR="114300" simplePos="0" relativeHeight="251658241" behindDoc="0" locked="0" layoutInCell="1" allowOverlap="1" wp14:anchorId="64EFC9A2" wp14:editId="2691E12B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D9DFCB" w14:textId="77777777" w:rsidR="00CC1F02" w:rsidRDefault="00CC1F02" w:rsidP="00CC1F02">
    <w:pPr>
      <w:pStyle w:val="Kopfzeile"/>
      <w:jc w:val="right"/>
    </w:pPr>
  </w:p>
  <w:p w14:paraId="766B3015" w14:textId="77777777" w:rsidR="00CC1F02" w:rsidRDefault="00CC1F02" w:rsidP="00CC1F02">
    <w:pPr>
      <w:pStyle w:val="Kopfzeile"/>
      <w:tabs>
        <w:tab w:val="left" w:pos="5880"/>
      </w:tabs>
    </w:pPr>
    <w:r>
      <w:tab/>
    </w:r>
    <w:r>
      <w:tab/>
    </w:r>
  </w:p>
  <w:p w14:paraId="09207E75" w14:textId="77777777" w:rsidR="00CC1F02" w:rsidRDefault="00CC1F02" w:rsidP="00CC1F02">
    <w:pPr>
      <w:pStyle w:val="Kopfzeile"/>
    </w:pPr>
  </w:p>
  <w:p w14:paraId="3EA0067A" w14:textId="77777777" w:rsidR="00CC1F02" w:rsidRDefault="00CC1F02" w:rsidP="00CC1F02">
    <w:pPr>
      <w:pStyle w:val="Kopfzeile"/>
    </w:pPr>
  </w:p>
  <w:p w14:paraId="1C254419" w14:textId="321E3929" w:rsidR="00CC1F02" w:rsidRDefault="00760A58" w:rsidP="00CC1F02">
    <w:pPr>
      <w:pStyle w:val="Kopfzeile"/>
      <w:rPr>
        <w:noProof/>
        <w:lang w:val="de-DE"/>
      </w:rPr>
    </w:pPr>
    <w:r>
      <w:rPr>
        <w:noProof/>
        <w:lang w:val="de-DE"/>
      </w:rPr>
      <w:t>Pressemitteilung</w:t>
    </w:r>
  </w:p>
  <w:p w14:paraId="5082D8E7" w14:textId="77777777" w:rsidR="007C77A2" w:rsidRPr="00CC1F02" w:rsidRDefault="007C77A2" w:rsidP="00CC1F02">
    <w:pPr>
      <w:pStyle w:val="Kopfzeile"/>
      <w:rPr>
        <w:noProof/>
        <w:lang w:val="de-DE"/>
      </w:rPr>
    </w:pPr>
  </w:p>
  <w:p w14:paraId="5CB23B63" w14:textId="77777777" w:rsidR="00CC1F02" w:rsidRPr="002E4AED" w:rsidRDefault="00CC1F02" w:rsidP="00CC1F02">
    <w:pPr>
      <w:pStyle w:val="Kopfzeile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2196202">
    <w:abstractNumId w:val="0"/>
  </w:num>
  <w:num w:numId="2" w16cid:durableId="964700907">
    <w:abstractNumId w:val="0"/>
  </w:num>
  <w:num w:numId="3" w16cid:durableId="1264219308">
    <w:abstractNumId w:val="0"/>
  </w:num>
  <w:num w:numId="4" w16cid:durableId="2133017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23"/>
    <w:rsid w:val="000000B0"/>
    <w:rsid w:val="00005083"/>
    <w:rsid w:val="0000664B"/>
    <w:rsid w:val="0001226C"/>
    <w:rsid w:val="00013032"/>
    <w:rsid w:val="00014529"/>
    <w:rsid w:val="0001523A"/>
    <w:rsid w:val="00015AD3"/>
    <w:rsid w:val="00016D23"/>
    <w:rsid w:val="000177EB"/>
    <w:rsid w:val="00017D52"/>
    <w:rsid w:val="000249AB"/>
    <w:rsid w:val="00026B9C"/>
    <w:rsid w:val="00030713"/>
    <w:rsid w:val="00032CDC"/>
    <w:rsid w:val="00036B4A"/>
    <w:rsid w:val="00040191"/>
    <w:rsid w:val="0004066A"/>
    <w:rsid w:val="000422B2"/>
    <w:rsid w:val="000475A4"/>
    <w:rsid w:val="0005269E"/>
    <w:rsid w:val="00056290"/>
    <w:rsid w:val="00057366"/>
    <w:rsid w:val="00057A4C"/>
    <w:rsid w:val="00060297"/>
    <w:rsid w:val="00060EFF"/>
    <w:rsid w:val="0006345C"/>
    <w:rsid w:val="00066227"/>
    <w:rsid w:val="00066B9D"/>
    <w:rsid w:val="00073DC6"/>
    <w:rsid w:val="00074B2A"/>
    <w:rsid w:val="000764F9"/>
    <w:rsid w:val="00076BC5"/>
    <w:rsid w:val="00076E12"/>
    <w:rsid w:val="000818AD"/>
    <w:rsid w:val="000869DC"/>
    <w:rsid w:val="000914DE"/>
    <w:rsid w:val="00092B08"/>
    <w:rsid w:val="00096E2F"/>
    <w:rsid w:val="000A0B01"/>
    <w:rsid w:val="000A1F7C"/>
    <w:rsid w:val="000A2A74"/>
    <w:rsid w:val="000B0B26"/>
    <w:rsid w:val="000C1C36"/>
    <w:rsid w:val="000C433C"/>
    <w:rsid w:val="000D1819"/>
    <w:rsid w:val="000D67A2"/>
    <w:rsid w:val="000E5135"/>
    <w:rsid w:val="000E5790"/>
    <w:rsid w:val="000F0E8B"/>
    <w:rsid w:val="000F295D"/>
    <w:rsid w:val="000F3200"/>
    <w:rsid w:val="000F5636"/>
    <w:rsid w:val="00100BAB"/>
    <w:rsid w:val="00100C62"/>
    <w:rsid w:val="00100E4B"/>
    <w:rsid w:val="00101054"/>
    <w:rsid w:val="0010136A"/>
    <w:rsid w:val="001024A6"/>
    <w:rsid w:val="00102EF6"/>
    <w:rsid w:val="00104543"/>
    <w:rsid w:val="00104735"/>
    <w:rsid w:val="00106AF9"/>
    <w:rsid w:val="00110756"/>
    <w:rsid w:val="00110F38"/>
    <w:rsid w:val="001115AC"/>
    <w:rsid w:val="001132FF"/>
    <w:rsid w:val="0011645E"/>
    <w:rsid w:val="00120A57"/>
    <w:rsid w:val="0012358C"/>
    <w:rsid w:val="001277A5"/>
    <w:rsid w:val="00141DD2"/>
    <w:rsid w:val="0014327C"/>
    <w:rsid w:val="00143790"/>
    <w:rsid w:val="001441FE"/>
    <w:rsid w:val="001464E9"/>
    <w:rsid w:val="00147E3B"/>
    <w:rsid w:val="001562B2"/>
    <w:rsid w:val="00157481"/>
    <w:rsid w:val="00161083"/>
    <w:rsid w:val="0016275A"/>
    <w:rsid w:val="001645EF"/>
    <w:rsid w:val="00165F08"/>
    <w:rsid w:val="0016677A"/>
    <w:rsid w:val="001675BC"/>
    <w:rsid w:val="0017077B"/>
    <w:rsid w:val="001707F3"/>
    <w:rsid w:val="00174500"/>
    <w:rsid w:val="001775B4"/>
    <w:rsid w:val="001854A3"/>
    <w:rsid w:val="00187FD5"/>
    <w:rsid w:val="0019750E"/>
    <w:rsid w:val="001A0E5F"/>
    <w:rsid w:val="001A43BB"/>
    <w:rsid w:val="001A7290"/>
    <w:rsid w:val="001B0BF8"/>
    <w:rsid w:val="001B16AB"/>
    <w:rsid w:val="001B18CB"/>
    <w:rsid w:val="001B2DBA"/>
    <w:rsid w:val="001B4538"/>
    <w:rsid w:val="001B6BA4"/>
    <w:rsid w:val="001C1EA4"/>
    <w:rsid w:val="001C5BF2"/>
    <w:rsid w:val="001D056D"/>
    <w:rsid w:val="001D27DB"/>
    <w:rsid w:val="001D32D8"/>
    <w:rsid w:val="001D4716"/>
    <w:rsid w:val="001D5E94"/>
    <w:rsid w:val="001D6042"/>
    <w:rsid w:val="001E20B6"/>
    <w:rsid w:val="001E29B0"/>
    <w:rsid w:val="001E3254"/>
    <w:rsid w:val="001E3D4D"/>
    <w:rsid w:val="001E42D9"/>
    <w:rsid w:val="001E4586"/>
    <w:rsid w:val="001E7E2C"/>
    <w:rsid w:val="001F55A3"/>
    <w:rsid w:val="002028AC"/>
    <w:rsid w:val="00203697"/>
    <w:rsid w:val="002040A5"/>
    <w:rsid w:val="00210DF8"/>
    <w:rsid w:val="002114D0"/>
    <w:rsid w:val="002128AA"/>
    <w:rsid w:val="00212AFC"/>
    <w:rsid w:val="00214E3F"/>
    <w:rsid w:val="00215E84"/>
    <w:rsid w:val="00217603"/>
    <w:rsid w:val="00222309"/>
    <w:rsid w:val="0022280A"/>
    <w:rsid w:val="00223F31"/>
    <w:rsid w:val="00225AFA"/>
    <w:rsid w:val="0022688D"/>
    <w:rsid w:val="00230624"/>
    <w:rsid w:val="00235C91"/>
    <w:rsid w:val="0023632C"/>
    <w:rsid w:val="002403D7"/>
    <w:rsid w:val="002415C5"/>
    <w:rsid w:val="002426A5"/>
    <w:rsid w:val="0024782F"/>
    <w:rsid w:val="00252168"/>
    <w:rsid w:val="0025421B"/>
    <w:rsid w:val="00254358"/>
    <w:rsid w:val="00255B7F"/>
    <w:rsid w:val="002571A7"/>
    <w:rsid w:val="0026134D"/>
    <w:rsid w:val="002614AC"/>
    <w:rsid w:val="00261795"/>
    <w:rsid w:val="00261E66"/>
    <w:rsid w:val="00267A7E"/>
    <w:rsid w:val="00271E23"/>
    <w:rsid w:val="0028088B"/>
    <w:rsid w:val="00280FE6"/>
    <w:rsid w:val="00281EA4"/>
    <w:rsid w:val="00284B12"/>
    <w:rsid w:val="002851E1"/>
    <w:rsid w:val="00296DCB"/>
    <w:rsid w:val="00297A31"/>
    <w:rsid w:val="00297B2A"/>
    <w:rsid w:val="002A329F"/>
    <w:rsid w:val="002A3F74"/>
    <w:rsid w:val="002A40D6"/>
    <w:rsid w:val="002B318B"/>
    <w:rsid w:val="002B51E6"/>
    <w:rsid w:val="002C0B1C"/>
    <w:rsid w:val="002C4B0C"/>
    <w:rsid w:val="002C5057"/>
    <w:rsid w:val="002C5687"/>
    <w:rsid w:val="002C7B4D"/>
    <w:rsid w:val="002D5A1A"/>
    <w:rsid w:val="002D6FF5"/>
    <w:rsid w:val="002E30A9"/>
    <w:rsid w:val="002E340C"/>
    <w:rsid w:val="002E3D54"/>
    <w:rsid w:val="002E53C2"/>
    <w:rsid w:val="002E55E6"/>
    <w:rsid w:val="002E7378"/>
    <w:rsid w:val="002F127E"/>
    <w:rsid w:val="002F319F"/>
    <w:rsid w:val="003013BE"/>
    <w:rsid w:val="003024CE"/>
    <w:rsid w:val="00303406"/>
    <w:rsid w:val="00304338"/>
    <w:rsid w:val="00312F6F"/>
    <w:rsid w:val="00324E2C"/>
    <w:rsid w:val="00325129"/>
    <w:rsid w:val="003254D5"/>
    <w:rsid w:val="00330028"/>
    <w:rsid w:val="00331D30"/>
    <w:rsid w:val="0033257B"/>
    <w:rsid w:val="003358D1"/>
    <w:rsid w:val="003370E7"/>
    <w:rsid w:val="00341C68"/>
    <w:rsid w:val="00342F69"/>
    <w:rsid w:val="00345C0A"/>
    <w:rsid w:val="00345E09"/>
    <w:rsid w:val="003476A0"/>
    <w:rsid w:val="0035101B"/>
    <w:rsid w:val="00357542"/>
    <w:rsid w:val="003608D0"/>
    <w:rsid w:val="00364825"/>
    <w:rsid w:val="00365A34"/>
    <w:rsid w:val="003666CD"/>
    <w:rsid w:val="00366F32"/>
    <w:rsid w:val="00371050"/>
    <w:rsid w:val="00371507"/>
    <w:rsid w:val="00372176"/>
    <w:rsid w:val="00372A0C"/>
    <w:rsid w:val="003744AC"/>
    <w:rsid w:val="003756C6"/>
    <w:rsid w:val="00376344"/>
    <w:rsid w:val="003775C3"/>
    <w:rsid w:val="00377E32"/>
    <w:rsid w:val="003875C3"/>
    <w:rsid w:val="00393354"/>
    <w:rsid w:val="00394FF8"/>
    <w:rsid w:val="003A0181"/>
    <w:rsid w:val="003A43CC"/>
    <w:rsid w:val="003A746F"/>
    <w:rsid w:val="003C2131"/>
    <w:rsid w:val="003C26E7"/>
    <w:rsid w:val="003C3649"/>
    <w:rsid w:val="003C5655"/>
    <w:rsid w:val="003C584A"/>
    <w:rsid w:val="003D202C"/>
    <w:rsid w:val="003D3BFC"/>
    <w:rsid w:val="003D4F5E"/>
    <w:rsid w:val="003D5CC8"/>
    <w:rsid w:val="003D74A8"/>
    <w:rsid w:val="003E0E17"/>
    <w:rsid w:val="003F346A"/>
    <w:rsid w:val="003F34C3"/>
    <w:rsid w:val="003F4E46"/>
    <w:rsid w:val="003F4E73"/>
    <w:rsid w:val="003F5508"/>
    <w:rsid w:val="003F5AD4"/>
    <w:rsid w:val="003F6DAB"/>
    <w:rsid w:val="00400D63"/>
    <w:rsid w:val="0040201D"/>
    <w:rsid w:val="00402601"/>
    <w:rsid w:val="00403FF6"/>
    <w:rsid w:val="00407EFD"/>
    <w:rsid w:val="0041540A"/>
    <w:rsid w:val="004217D7"/>
    <w:rsid w:val="0042482E"/>
    <w:rsid w:val="00431EF2"/>
    <w:rsid w:val="00440054"/>
    <w:rsid w:val="00443583"/>
    <w:rsid w:val="00443DD2"/>
    <w:rsid w:val="00453A06"/>
    <w:rsid w:val="00456E7D"/>
    <w:rsid w:val="00457B3F"/>
    <w:rsid w:val="00462C34"/>
    <w:rsid w:val="00463A76"/>
    <w:rsid w:val="004666DF"/>
    <w:rsid w:val="004674CD"/>
    <w:rsid w:val="004715F1"/>
    <w:rsid w:val="004717AF"/>
    <w:rsid w:val="00472591"/>
    <w:rsid w:val="00473DA6"/>
    <w:rsid w:val="004775A6"/>
    <w:rsid w:val="004779B6"/>
    <w:rsid w:val="00480899"/>
    <w:rsid w:val="0048281B"/>
    <w:rsid w:val="00483AC2"/>
    <w:rsid w:val="00485C50"/>
    <w:rsid w:val="00486C57"/>
    <w:rsid w:val="00493130"/>
    <w:rsid w:val="0049405E"/>
    <w:rsid w:val="00494C6E"/>
    <w:rsid w:val="00494F10"/>
    <w:rsid w:val="004A18BF"/>
    <w:rsid w:val="004A24FA"/>
    <w:rsid w:val="004A3225"/>
    <w:rsid w:val="004A501A"/>
    <w:rsid w:val="004B5CAD"/>
    <w:rsid w:val="004B6DC9"/>
    <w:rsid w:val="004B6FE2"/>
    <w:rsid w:val="004B7329"/>
    <w:rsid w:val="004C0910"/>
    <w:rsid w:val="004C13D0"/>
    <w:rsid w:val="004C1CFC"/>
    <w:rsid w:val="004C3176"/>
    <w:rsid w:val="004C45DB"/>
    <w:rsid w:val="004C52FB"/>
    <w:rsid w:val="004C61CF"/>
    <w:rsid w:val="004D1D9B"/>
    <w:rsid w:val="004D1F33"/>
    <w:rsid w:val="004D247C"/>
    <w:rsid w:val="004D2D8A"/>
    <w:rsid w:val="004D3A3C"/>
    <w:rsid w:val="004D4117"/>
    <w:rsid w:val="004D45C1"/>
    <w:rsid w:val="004D5BC2"/>
    <w:rsid w:val="004D7E8A"/>
    <w:rsid w:val="004E039B"/>
    <w:rsid w:val="004E2C2D"/>
    <w:rsid w:val="004E353D"/>
    <w:rsid w:val="004E42A8"/>
    <w:rsid w:val="004E503F"/>
    <w:rsid w:val="004E771E"/>
    <w:rsid w:val="004F014D"/>
    <w:rsid w:val="004F244D"/>
    <w:rsid w:val="004F419C"/>
    <w:rsid w:val="004F4D7E"/>
    <w:rsid w:val="004F525F"/>
    <w:rsid w:val="004F7947"/>
    <w:rsid w:val="004F7E10"/>
    <w:rsid w:val="00500CA1"/>
    <w:rsid w:val="00501131"/>
    <w:rsid w:val="00504427"/>
    <w:rsid w:val="00506DC0"/>
    <w:rsid w:val="005107F2"/>
    <w:rsid w:val="005112B6"/>
    <w:rsid w:val="005121BC"/>
    <w:rsid w:val="00512BF8"/>
    <w:rsid w:val="0051443D"/>
    <w:rsid w:val="00515B1D"/>
    <w:rsid w:val="00517211"/>
    <w:rsid w:val="0052189C"/>
    <w:rsid w:val="005231AA"/>
    <w:rsid w:val="00527ABE"/>
    <w:rsid w:val="00527CE1"/>
    <w:rsid w:val="00527FD1"/>
    <w:rsid w:val="0053135B"/>
    <w:rsid w:val="00531515"/>
    <w:rsid w:val="0053573C"/>
    <w:rsid w:val="00535D2E"/>
    <w:rsid w:val="0053730E"/>
    <w:rsid w:val="00537838"/>
    <w:rsid w:val="0054000F"/>
    <w:rsid w:val="00540B26"/>
    <w:rsid w:val="00540CFF"/>
    <w:rsid w:val="00540FB6"/>
    <w:rsid w:val="0054207C"/>
    <w:rsid w:val="0054226D"/>
    <w:rsid w:val="0054305D"/>
    <w:rsid w:val="00547E2F"/>
    <w:rsid w:val="00552823"/>
    <w:rsid w:val="005532E3"/>
    <w:rsid w:val="00553871"/>
    <w:rsid w:val="0055539C"/>
    <w:rsid w:val="005572C2"/>
    <w:rsid w:val="00562AB3"/>
    <w:rsid w:val="00565954"/>
    <w:rsid w:val="00566BF6"/>
    <w:rsid w:val="00570774"/>
    <w:rsid w:val="00573965"/>
    <w:rsid w:val="0057504A"/>
    <w:rsid w:val="00576470"/>
    <w:rsid w:val="00576DAE"/>
    <w:rsid w:val="00577644"/>
    <w:rsid w:val="005776BB"/>
    <w:rsid w:val="0058168E"/>
    <w:rsid w:val="00583B1A"/>
    <w:rsid w:val="00584116"/>
    <w:rsid w:val="00586C57"/>
    <w:rsid w:val="00595059"/>
    <w:rsid w:val="005953A7"/>
    <w:rsid w:val="005957AC"/>
    <w:rsid w:val="00596523"/>
    <w:rsid w:val="00597F05"/>
    <w:rsid w:val="005A2964"/>
    <w:rsid w:val="005B2C27"/>
    <w:rsid w:val="005B4C88"/>
    <w:rsid w:val="005B6012"/>
    <w:rsid w:val="005C5CC4"/>
    <w:rsid w:val="005C6096"/>
    <w:rsid w:val="005D17C0"/>
    <w:rsid w:val="005D507C"/>
    <w:rsid w:val="005D5462"/>
    <w:rsid w:val="005D7F0A"/>
    <w:rsid w:val="005E1030"/>
    <w:rsid w:val="005E4723"/>
    <w:rsid w:val="005E71A4"/>
    <w:rsid w:val="005F1120"/>
    <w:rsid w:val="005F4068"/>
    <w:rsid w:val="005F4229"/>
    <w:rsid w:val="005F4900"/>
    <w:rsid w:val="005F4ADD"/>
    <w:rsid w:val="005F4F78"/>
    <w:rsid w:val="005F5EF2"/>
    <w:rsid w:val="006048F1"/>
    <w:rsid w:val="0060623A"/>
    <w:rsid w:val="00614213"/>
    <w:rsid w:val="006207B6"/>
    <w:rsid w:val="0062328D"/>
    <w:rsid w:val="00623C6F"/>
    <w:rsid w:val="00625A6F"/>
    <w:rsid w:val="00626A7F"/>
    <w:rsid w:val="00627900"/>
    <w:rsid w:val="00630865"/>
    <w:rsid w:val="00636BF0"/>
    <w:rsid w:val="00637F0F"/>
    <w:rsid w:val="00640E71"/>
    <w:rsid w:val="0064133E"/>
    <w:rsid w:val="00644980"/>
    <w:rsid w:val="00644A6B"/>
    <w:rsid w:val="00644E8E"/>
    <w:rsid w:val="00646623"/>
    <w:rsid w:val="00646DA1"/>
    <w:rsid w:val="006502F3"/>
    <w:rsid w:val="00650DD2"/>
    <w:rsid w:val="006538B0"/>
    <w:rsid w:val="00653C9E"/>
    <w:rsid w:val="0065423F"/>
    <w:rsid w:val="00654830"/>
    <w:rsid w:val="00660159"/>
    <w:rsid w:val="00660713"/>
    <w:rsid w:val="00662028"/>
    <w:rsid w:val="00662630"/>
    <w:rsid w:val="00666EA5"/>
    <w:rsid w:val="00666FC2"/>
    <w:rsid w:val="006738FC"/>
    <w:rsid w:val="00673EAE"/>
    <w:rsid w:val="00676BC0"/>
    <w:rsid w:val="00684A9E"/>
    <w:rsid w:val="00684F1B"/>
    <w:rsid w:val="00685EA4"/>
    <w:rsid w:val="006927B4"/>
    <w:rsid w:val="0069305F"/>
    <w:rsid w:val="00695888"/>
    <w:rsid w:val="00696B97"/>
    <w:rsid w:val="006A4100"/>
    <w:rsid w:val="006B1213"/>
    <w:rsid w:val="006B18FB"/>
    <w:rsid w:val="006B4B82"/>
    <w:rsid w:val="006B5F30"/>
    <w:rsid w:val="006C06EF"/>
    <w:rsid w:val="006C0806"/>
    <w:rsid w:val="006C2027"/>
    <w:rsid w:val="006C4AAB"/>
    <w:rsid w:val="006C7160"/>
    <w:rsid w:val="006C7642"/>
    <w:rsid w:val="006D0CEC"/>
    <w:rsid w:val="006D6A99"/>
    <w:rsid w:val="006E03DE"/>
    <w:rsid w:val="006E0673"/>
    <w:rsid w:val="006E1DA3"/>
    <w:rsid w:val="006E4E6D"/>
    <w:rsid w:val="006E5BDB"/>
    <w:rsid w:val="006E5F31"/>
    <w:rsid w:val="006F4D39"/>
    <w:rsid w:val="006F635F"/>
    <w:rsid w:val="0070382E"/>
    <w:rsid w:val="00706441"/>
    <w:rsid w:val="0071116E"/>
    <w:rsid w:val="0071607E"/>
    <w:rsid w:val="00716E0D"/>
    <w:rsid w:val="00717578"/>
    <w:rsid w:val="00717FB2"/>
    <w:rsid w:val="007208C5"/>
    <w:rsid w:val="00722DFF"/>
    <w:rsid w:val="00726F34"/>
    <w:rsid w:val="00732B0D"/>
    <w:rsid w:val="00733173"/>
    <w:rsid w:val="00733471"/>
    <w:rsid w:val="007375BC"/>
    <w:rsid w:val="00737FD3"/>
    <w:rsid w:val="007418CF"/>
    <w:rsid w:val="007419F9"/>
    <w:rsid w:val="00743316"/>
    <w:rsid w:val="00745C5C"/>
    <w:rsid w:val="00751ABC"/>
    <w:rsid w:val="00753449"/>
    <w:rsid w:val="007554F2"/>
    <w:rsid w:val="00760A58"/>
    <w:rsid w:val="00760C2E"/>
    <w:rsid w:val="00760E31"/>
    <w:rsid w:val="007610E9"/>
    <w:rsid w:val="00761725"/>
    <w:rsid w:val="007631B6"/>
    <w:rsid w:val="0076478F"/>
    <w:rsid w:val="0076732D"/>
    <w:rsid w:val="00771C36"/>
    <w:rsid w:val="00774428"/>
    <w:rsid w:val="00780694"/>
    <w:rsid w:val="00780CD8"/>
    <w:rsid w:val="00781061"/>
    <w:rsid w:val="00782374"/>
    <w:rsid w:val="00784C1A"/>
    <w:rsid w:val="007856A7"/>
    <w:rsid w:val="00790149"/>
    <w:rsid w:val="007922C4"/>
    <w:rsid w:val="00793766"/>
    <w:rsid w:val="007942CC"/>
    <w:rsid w:val="00797D86"/>
    <w:rsid w:val="007A0B79"/>
    <w:rsid w:val="007A3D32"/>
    <w:rsid w:val="007A6D6A"/>
    <w:rsid w:val="007B2677"/>
    <w:rsid w:val="007B2AAB"/>
    <w:rsid w:val="007B3046"/>
    <w:rsid w:val="007B4714"/>
    <w:rsid w:val="007B5583"/>
    <w:rsid w:val="007C29A6"/>
    <w:rsid w:val="007C3184"/>
    <w:rsid w:val="007C4BB2"/>
    <w:rsid w:val="007C5C5D"/>
    <w:rsid w:val="007C6B16"/>
    <w:rsid w:val="007C7679"/>
    <w:rsid w:val="007C77A2"/>
    <w:rsid w:val="007D2F42"/>
    <w:rsid w:val="007D7013"/>
    <w:rsid w:val="007E1474"/>
    <w:rsid w:val="007E14DB"/>
    <w:rsid w:val="007E2694"/>
    <w:rsid w:val="007E27D0"/>
    <w:rsid w:val="007E2B7E"/>
    <w:rsid w:val="007E44CD"/>
    <w:rsid w:val="007E4BD9"/>
    <w:rsid w:val="007F2242"/>
    <w:rsid w:val="007F46A5"/>
    <w:rsid w:val="007F6A8C"/>
    <w:rsid w:val="007F7233"/>
    <w:rsid w:val="00802C53"/>
    <w:rsid w:val="00802EAC"/>
    <w:rsid w:val="00805C40"/>
    <w:rsid w:val="00810598"/>
    <w:rsid w:val="008105B4"/>
    <w:rsid w:val="00811A3D"/>
    <w:rsid w:val="00815FD0"/>
    <w:rsid w:val="00817296"/>
    <w:rsid w:val="00817A6B"/>
    <w:rsid w:val="00822F17"/>
    <w:rsid w:val="00823785"/>
    <w:rsid w:val="00825F84"/>
    <w:rsid w:val="0083019E"/>
    <w:rsid w:val="00836B62"/>
    <w:rsid w:val="00842D99"/>
    <w:rsid w:val="008457F4"/>
    <w:rsid w:val="008512A2"/>
    <w:rsid w:val="008533A1"/>
    <w:rsid w:val="0085345E"/>
    <w:rsid w:val="00855065"/>
    <w:rsid w:val="0085679B"/>
    <w:rsid w:val="00857A63"/>
    <w:rsid w:val="00861EAC"/>
    <w:rsid w:val="00863D60"/>
    <w:rsid w:val="008666B9"/>
    <w:rsid w:val="00871272"/>
    <w:rsid w:val="00873D71"/>
    <w:rsid w:val="00874302"/>
    <w:rsid w:val="0087477C"/>
    <w:rsid w:val="00876A04"/>
    <w:rsid w:val="0088590D"/>
    <w:rsid w:val="00890B11"/>
    <w:rsid w:val="008918CA"/>
    <w:rsid w:val="0089383F"/>
    <w:rsid w:val="00893EE7"/>
    <w:rsid w:val="00895F58"/>
    <w:rsid w:val="00896059"/>
    <w:rsid w:val="00896B56"/>
    <w:rsid w:val="0089726C"/>
    <w:rsid w:val="008A1325"/>
    <w:rsid w:val="008A13FF"/>
    <w:rsid w:val="008A16FF"/>
    <w:rsid w:val="008A24A1"/>
    <w:rsid w:val="008A416A"/>
    <w:rsid w:val="008A697C"/>
    <w:rsid w:val="008B0780"/>
    <w:rsid w:val="008B0D91"/>
    <w:rsid w:val="008B162C"/>
    <w:rsid w:val="008B1A69"/>
    <w:rsid w:val="008B2891"/>
    <w:rsid w:val="008B4250"/>
    <w:rsid w:val="008B63F4"/>
    <w:rsid w:val="008B7F12"/>
    <w:rsid w:val="008C0023"/>
    <w:rsid w:val="008C1AB3"/>
    <w:rsid w:val="008C1C82"/>
    <w:rsid w:val="008C6DA4"/>
    <w:rsid w:val="008D359F"/>
    <w:rsid w:val="008D584D"/>
    <w:rsid w:val="008E0753"/>
    <w:rsid w:val="008E6240"/>
    <w:rsid w:val="008E750E"/>
    <w:rsid w:val="008E7D1C"/>
    <w:rsid w:val="008E7E0C"/>
    <w:rsid w:val="008F5BDB"/>
    <w:rsid w:val="008F6AA9"/>
    <w:rsid w:val="008F6F54"/>
    <w:rsid w:val="00903293"/>
    <w:rsid w:val="00904A1A"/>
    <w:rsid w:val="00907515"/>
    <w:rsid w:val="009116F1"/>
    <w:rsid w:val="00911EAD"/>
    <w:rsid w:val="009139F7"/>
    <w:rsid w:val="009146B0"/>
    <w:rsid w:val="00914A89"/>
    <w:rsid w:val="0091742E"/>
    <w:rsid w:val="009176AB"/>
    <w:rsid w:val="00917A95"/>
    <w:rsid w:val="00917D54"/>
    <w:rsid w:val="00920A77"/>
    <w:rsid w:val="00925053"/>
    <w:rsid w:val="00926122"/>
    <w:rsid w:val="00930DC4"/>
    <w:rsid w:val="00934E2C"/>
    <w:rsid w:val="00940537"/>
    <w:rsid w:val="00944923"/>
    <w:rsid w:val="00945581"/>
    <w:rsid w:val="009469A8"/>
    <w:rsid w:val="009516B3"/>
    <w:rsid w:val="00952A97"/>
    <w:rsid w:val="009532D2"/>
    <w:rsid w:val="009554F2"/>
    <w:rsid w:val="00955B8F"/>
    <w:rsid w:val="00957DF7"/>
    <w:rsid w:val="009611B9"/>
    <w:rsid w:val="00962FFE"/>
    <w:rsid w:val="00963063"/>
    <w:rsid w:val="00966482"/>
    <w:rsid w:val="00970E30"/>
    <w:rsid w:val="009762A6"/>
    <w:rsid w:val="00980B4C"/>
    <w:rsid w:val="009830B9"/>
    <w:rsid w:val="009838C2"/>
    <w:rsid w:val="00986A88"/>
    <w:rsid w:val="00990C3D"/>
    <w:rsid w:val="00992070"/>
    <w:rsid w:val="00992DCF"/>
    <w:rsid w:val="009A2CD5"/>
    <w:rsid w:val="009A3B40"/>
    <w:rsid w:val="009A4889"/>
    <w:rsid w:val="009B0DD8"/>
    <w:rsid w:val="009B0F19"/>
    <w:rsid w:val="009B224F"/>
    <w:rsid w:val="009B37D3"/>
    <w:rsid w:val="009B4AD7"/>
    <w:rsid w:val="009B6CF0"/>
    <w:rsid w:val="009C34F5"/>
    <w:rsid w:val="009C62AF"/>
    <w:rsid w:val="009C797C"/>
    <w:rsid w:val="009D650D"/>
    <w:rsid w:val="009D73D2"/>
    <w:rsid w:val="009E0CD9"/>
    <w:rsid w:val="009E28AC"/>
    <w:rsid w:val="009E7756"/>
    <w:rsid w:val="009F0B1C"/>
    <w:rsid w:val="009F126C"/>
    <w:rsid w:val="009F30E5"/>
    <w:rsid w:val="009F37C6"/>
    <w:rsid w:val="009F5A76"/>
    <w:rsid w:val="009F6CEC"/>
    <w:rsid w:val="009F71EB"/>
    <w:rsid w:val="00A009E0"/>
    <w:rsid w:val="00A0278E"/>
    <w:rsid w:val="00A02871"/>
    <w:rsid w:val="00A04726"/>
    <w:rsid w:val="00A059CB"/>
    <w:rsid w:val="00A200F4"/>
    <w:rsid w:val="00A213BD"/>
    <w:rsid w:val="00A23473"/>
    <w:rsid w:val="00A34CB6"/>
    <w:rsid w:val="00A4136C"/>
    <w:rsid w:val="00A42BA5"/>
    <w:rsid w:val="00A43142"/>
    <w:rsid w:val="00A457C5"/>
    <w:rsid w:val="00A518BA"/>
    <w:rsid w:val="00A51B66"/>
    <w:rsid w:val="00A578EB"/>
    <w:rsid w:val="00A60900"/>
    <w:rsid w:val="00A6090F"/>
    <w:rsid w:val="00A60AF9"/>
    <w:rsid w:val="00A6225F"/>
    <w:rsid w:val="00A6431D"/>
    <w:rsid w:val="00A65682"/>
    <w:rsid w:val="00A65EDB"/>
    <w:rsid w:val="00A67578"/>
    <w:rsid w:val="00A675C7"/>
    <w:rsid w:val="00A67F73"/>
    <w:rsid w:val="00A70383"/>
    <w:rsid w:val="00A80FA5"/>
    <w:rsid w:val="00A83D3B"/>
    <w:rsid w:val="00A84262"/>
    <w:rsid w:val="00A84A68"/>
    <w:rsid w:val="00A87552"/>
    <w:rsid w:val="00A90CA8"/>
    <w:rsid w:val="00A93BD4"/>
    <w:rsid w:val="00A94407"/>
    <w:rsid w:val="00A953BD"/>
    <w:rsid w:val="00A97213"/>
    <w:rsid w:val="00AA0BB5"/>
    <w:rsid w:val="00AA2EDE"/>
    <w:rsid w:val="00AA4A6D"/>
    <w:rsid w:val="00AA5AC9"/>
    <w:rsid w:val="00AB3294"/>
    <w:rsid w:val="00AB3CBC"/>
    <w:rsid w:val="00AB3D47"/>
    <w:rsid w:val="00AB4BBD"/>
    <w:rsid w:val="00AB5484"/>
    <w:rsid w:val="00AB7A86"/>
    <w:rsid w:val="00AC067D"/>
    <w:rsid w:val="00AC7827"/>
    <w:rsid w:val="00AD2F2B"/>
    <w:rsid w:val="00AD4199"/>
    <w:rsid w:val="00AD67C9"/>
    <w:rsid w:val="00AD6E75"/>
    <w:rsid w:val="00AD73B7"/>
    <w:rsid w:val="00AD7A9A"/>
    <w:rsid w:val="00AE2556"/>
    <w:rsid w:val="00AE271B"/>
    <w:rsid w:val="00AE4F96"/>
    <w:rsid w:val="00AF0F7C"/>
    <w:rsid w:val="00AF2A71"/>
    <w:rsid w:val="00AF5EDC"/>
    <w:rsid w:val="00B012EC"/>
    <w:rsid w:val="00B01DA0"/>
    <w:rsid w:val="00B01E5D"/>
    <w:rsid w:val="00B0469E"/>
    <w:rsid w:val="00B102E4"/>
    <w:rsid w:val="00B10E60"/>
    <w:rsid w:val="00B11D4D"/>
    <w:rsid w:val="00B14498"/>
    <w:rsid w:val="00B157D1"/>
    <w:rsid w:val="00B2066E"/>
    <w:rsid w:val="00B21CD0"/>
    <w:rsid w:val="00B23053"/>
    <w:rsid w:val="00B25D40"/>
    <w:rsid w:val="00B32335"/>
    <w:rsid w:val="00B349FA"/>
    <w:rsid w:val="00B37D88"/>
    <w:rsid w:val="00B42FBD"/>
    <w:rsid w:val="00B5008D"/>
    <w:rsid w:val="00B51668"/>
    <w:rsid w:val="00B569CF"/>
    <w:rsid w:val="00B607E7"/>
    <w:rsid w:val="00B61A96"/>
    <w:rsid w:val="00B626E6"/>
    <w:rsid w:val="00B62833"/>
    <w:rsid w:val="00B62EFC"/>
    <w:rsid w:val="00B63BF9"/>
    <w:rsid w:val="00B63FA5"/>
    <w:rsid w:val="00B65A49"/>
    <w:rsid w:val="00B710F8"/>
    <w:rsid w:val="00B72B16"/>
    <w:rsid w:val="00B72C88"/>
    <w:rsid w:val="00B73291"/>
    <w:rsid w:val="00B73FCC"/>
    <w:rsid w:val="00B7722A"/>
    <w:rsid w:val="00B77385"/>
    <w:rsid w:val="00B77926"/>
    <w:rsid w:val="00B77DD0"/>
    <w:rsid w:val="00B85234"/>
    <w:rsid w:val="00B87F20"/>
    <w:rsid w:val="00B9137E"/>
    <w:rsid w:val="00B91540"/>
    <w:rsid w:val="00B92736"/>
    <w:rsid w:val="00B92AFF"/>
    <w:rsid w:val="00B97E8E"/>
    <w:rsid w:val="00BA129C"/>
    <w:rsid w:val="00BA1B53"/>
    <w:rsid w:val="00BA4DC7"/>
    <w:rsid w:val="00BA518E"/>
    <w:rsid w:val="00BA72AF"/>
    <w:rsid w:val="00BB1B5E"/>
    <w:rsid w:val="00BB4C84"/>
    <w:rsid w:val="00BC233A"/>
    <w:rsid w:val="00BD0CF2"/>
    <w:rsid w:val="00BE0C40"/>
    <w:rsid w:val="00BE2B8F"/>
    <w:rsid w:val="00BE3942"/>
    <w:rsid w:val="00BE4945"/>
    <w:rsid w:val="00BE5DD8"/>
    <w:rsid w:val="00BE7240"/>
    <w:rsid w:val="00BF02E4"/>
    <w:rsid w:val="00BF091D"/>
    <w:rsid w:val="00BF0A61"/>
    <w:rsid w:val="00BF2452"/>
    <w:rsid w:val="00BF2D62"/>
    <w:rsid w:val="00BF5280"/>
    <w:rsid w:val="00C0455D"/>
    <w:rsid w:val="00C05271"/>
    <w:rsid w:val="00C05F36"/>
    <w:rsid w:val="00C066E7"/>
    <w:rsid w:val="00C06B61"/>
    <w:rsid w:val="00C06C96"/>
    <w:rsid w:val="00C06F3C"/>
    <w:rsid w:val="00C133A7"/>
    <w:rsid w:val="00C17659"/>
    <w:rsid w:val="00C20009"/>
    <w:rsid w:val="00C2130B"/>
    <w:rsid w:val="00C2259C"/>
    <w:rsid w:val="00C22ABF"/>
    <w:rsid w:val="00C23F0A"/>
    <w:rsid w:val="00C26CFC"/>
    <w:rsid w:val="00C27F9D"/>
    <w:rsid w:val="00C32901"/>
    <w:rsid w:val="00C32ABE"/>
    <w:rsid w:val="00C42BCA"/>
    <w:rsid w:val="00C507E5"/>
    <w:rsid w:val="00C50837"/>
    <w:rsid w:val="00C573D4"/>
    <w:rsid w:val="00C62FA9"/>
    <w:rsid w:val="00C653BB"/>
    <w:rsid w:val="00C70335"/>
    <w:rsid w:val="00C7137D"/>
    <w:rsid w:val="00C73E5E"/>
    <w:rsid w:val="00C7430F"/>
    <w:rsid w:val="00C74562"/>
    <w:rsid w:val="00C76739"/>
    <w:rsid w:val="00C85CD6"/>
    <w:rsid w:val="00C869FD"/>
    <w:rsid w:val="00C97DE4"/>
    <w:rsid w:val="00CA1F8E"/>
    <w:rsid w:val="00CA4BCE"/>
    <w:rsid w:val="00CA64D4"/>
    <w:rsid w:val="00CB0C08"/>
    <w:rsid w:val="00CB191A"/>
    <w:rsid w:val="00CB20C2"/>
    <w:rsid w:val="00CC1F02"/>
    <w:rsid w:val="00CC201F"/>
    <w:rsid w:val="00CC7267"/>
    <w:rsid w:val="00CD1C0D"/>
    <w:rsid w:val="00CD498A"/>
    <w:rsid w:val="00CD63F5"/>
    <w:rsid w:val="00CE0E43"/>
    <w:rsid w:val="00CE4642"/>
    <w:rsid w:val="00CE531A"/>
    <w:rsid w:val="00CF1A89"/>
    <w:rsid w:val="00CF3AC5"/>
    <w:rsid w:val="00CF4D9E"/>
    <w:rsid w:val="00D03926"/>
    <w:rsid w:val="00D0767F"/>
    <w:rsid w:val="00D07E99"/>
    <w:rsid w:val="00D106C8"/>
    <w:rsid w:val="00D108D8"/>
    <w:rsid w:val="00D10EC9"/>
    <w:rsid w:val="00D16BF6"/>
    <w:rsid w:val="00D17B2C"/>
    <w:rsid w:val="00D17E3D"/>
    <w:rsid w:val="00D229FF"/>
    <w:rsid w:val="00D25118"/>
    <w:rsid w:val="00D30833"/>
    <w:rsid w:val="00D31D2B"/>
    <w:rsid w:val="00D32CD8"/>
    <w:rsid w:val="00D35031"/>
    <w:rsid w:val="00D360AE"/>
    <w:rsid w:val="00D3636F"/>
    <w:rsid w:val="00D4072F"/>
    <w:rsid w:val="00D42E8C"/>
    <w:rsid w:val="00D43EB6"/>
    <w:rsid w:val="00D44AE6"/>
    <w:rsid w:val="00D453BF"/>
    <w:rsid w:val="00D45B70"/>
    <w:rsid w:val="00D46CCB"/>
    <w:rsid w:val="00D533EC"/>
    <w:rsid w:val="00D53749"/>
    <w:rsid w:val="00D5463C"/>
    <w:rsid w:val="00D57D26"/>
    <w:rsid w:val="00D60B66"/>
    <w:rsid w:val="00D62AD8"/>
    <w:rsid w:val="00D6516C"/>
    <w:rsid w:val="00D700B5"/>
    <w:rsid w:val="00D72C33"/>
    <w:rsid w:val="00D7394D"/>
    <w:rsid w:val="00D74B53"/>
    <w:rsid w:val="00D82E7B"/>
    <w:rsid w:val="00D840AC"/>
    <w:rsid w:val="00D84D3A"/>
    <w:rsid w:val="00D851E7"/>
    <w:rsid w:val="00D872CC"/>
    <w:rsid w:val="00D879F0"/>
    <w:rsid w:val="00D9670A"/>
    <w:rsid w:val="00D97B13"/>
    <w:rsid w:val="00DA1DC1"/>
    <w:rsid w:val="00DA34E9"/>
    <w:rsid w:val="00DA4A3C"/>
    <w:rsid w:val="00DA56BB"/>
    <w:rsid w:val="00DA635C"/>
    <w:rsid w:val="00DA6D84"/>
    <w:rsid w:val="00DB00E7"/>
    <w:rsid w:val="00DB047F"/>
    <w:rsid w:val="00DB0DAE"/>
    <w:rsid w:val="00DB21A3"/>
    <w:rsid w:val="00DB34A9"/>
    <w:rsid w:val="00DB42D6"/>
    <w:rsid w:val="00DB4577"/>
    <w:rsid w:val="00DB6B88"/>
    <w:rsid w:val="00DB718D"/>
    <w:rsid w:val="00DC151B"/>
    <w:rsid w:val="00DC4ACB"/>
    <w:rsid w:val="00DC78EE"/>
    <w:rsid w:val="00DD26F7"/>
    <w:rsid w:val="00DD56B7"/>
    <w:rsid w:val="00DD622F"/>
    <w:rsid w:val="00DE072B"/>
    <w:rsid w:val="00DE14C3"/>
    <w:rsid w:val="00DE635B"/>
    <w:rsid w:val="00DF0109"/>
    <w:rsid w:val="00DF25AA"/>
    <w:rsid w:val="00DF37A5"/>
    <w:rsid w:val="00DF5E96"/>
    <w:rsid w:val="00DF61E0"/>
    <w:rsid w:val="00DF77AF"/>
    <w:rsid w:val="00E017FF"/>
    <w:rsid w:val="00E0690E"/>
    <w:rsid w:val="00E10A4E"/>
    <w:rsid w:val="00E1211C"/>
    <w:rsid w:val="00E13888"/>
    <w:rsid w:val="00E20187"/>
    <w:rsid w:val="00E20BFA"/>
    <w:rsid w:val="00E314B1"/>
    <w:rsid w:val="00E31E8F"/>
    <w:rsid w:val="00E325EA"/>
    <w:rsid w:val="00E378BB"/>
    <w:rsid w:val="00E4086F"/>
    <w:rsid w:val="00E4119E"/>
    <w:rsid w:val="00E434EB"/>
    <w:rsid w:val="00E43763"/>
    <w:rsid w:val="00E43851"/>
    <w:rsid w:val="00E45BB8"/>
    <w:rsid w:val="00E51F53"/>
    <w:rsid w:val="00E55921"/>
    <w:rsid w:val="00E6057F"/>
    <w:rsid w:val="00E63E0E"/>
    <w:rsid w:val="00E67735"/>
    <w:rsid w:val="00E74287"/>
    <w:rsid w:val="00E7767D"/>
    <w:rsid w:val="00E806E8"/>
    <w:rsid w:val="00E80AA3"/>
    <w:rsid w:val="00E80C87"/>
    <w:rsid w:val="00E82146"/>
    <w:rsid w:val="00E821F1"/>
    <w:rsid w:val="00E82292"/>
    <w:rsid w:val="00E84394"/>
    <w:rsid w:val="00E872AC"/>
    <w:rsid w:val="00E95432"/>
    <w:rsid w:val="00E95C1B"/>
    <w:rsid w:val="00E97650"/>
    <w:rsid w:val="00EA00B9"/>
    <w:rsid w:val="00EA1A3B"/>
    <w:rsid w:val="00EA2CA3"/>
    <w:rsid w:val="00EA2F8C"/>
    <w:rsid w:val="00EA4458"/>
    <w:rsid w:val="00EA4865"/>
    <w:rsid w:val="00EA593C"/>
    <w:rsid w:val="00EA7D90"/>
    <w:rsid w:val="00EB08BE"/>
    <w:rsid w:val="00EB333C"/>
    <w:rsid w:val="00EC1AA1"/>
    <w:rsid w:val="00EC5398"/>
    <w:rsid w:val="00ED0E6A"/>
    <w:rsid w:val="00ED16FE"/>
    <w:rsid w:val="00ED384F"/>
    <w:rsid w:val="00EE0E9B"/>
    <w:rsid w:val="00EE13C9"/>
    <w:rsid w:val="00EE5A31"/>
    <w:rsid w:val="00EF0084"/>
    <w:rsid w:val="00EF15D7"/>
    <w:rsid w:val="00EF1E16"/>
    <w:rsid w:val="00EF54BB"/>
    <w:rsid w:val="00EF7134"/>
    <w:rsid w:val="00F01945"/>
    <w:rsid w:val="00F04F06"/>
    <w:rsid w:val="00F051C3"/>
    <w:rsid w:val="00F0584E"/>
    <w:rsid w:val="00F07679"/>
    <w:rsid w:val="00F0787C"/>
    <w:rsid w:val="00F10FFE"/>
    <w:rsid w:val="00F1132C"/>
    <w:rsid w:val="00F11DF1"/>
    <w:rsid w:val="00F12553"/>
    <w:rsid w:val="00F14516"/>
    <w:rsid w:val="00F17301"/>
    <w:rsid w:val="00F17380"/>
    <w:rsid w:val="00F20BF4"/>
    <w:rsid w:val="00F22999"/>
    <w:rsid w:val="00F2667A"/>
    <w:rsid w:val="00F27148"/>
    <w:rsid w:val="00F27921"/>
    <w:rsid w:val="00F3017E"/>
    <w:rsid w:val="00F304E3"/>
    <w:rsid w:val="00F31110"/>
    <w:rsid w:val="00F327C5"/>
    <w:rsid w:val="00F36E82"/>
    <w:rsid w:val="00F376B7"/>
    <w:rsid w:val="00F4388C"/>
    <w:rsid w:val="00F44167"/>
    <w:rsid w:val="00F44D6C"/>
    <w:rsid w:val="00F51B93"/>
    <w:rsid w:val="00F52576"/>
    <w:rsid w:val="00F55DB0"/>
    <w:rsid w:val="00F6143C"/>
    <w:rsid w:val="00F64E7D"/>
    <w:rsid w:val="00F71145"/>
    <w:rsid w:val="00F71D1C"/>
    <w:rsid w:val="00F8496A"/>
    <w:rsid w:val="00F8720F"/>
    <w:rsid w:val="00F90CA0"/>
    <w:rsid w:val="00FA24F3"/>
    <w:rsid w:val="00FB7D67"/>
    <w:rsid w:val="00FC05BA"/>
    <w:rsid w:val="00FC15A0"/>
    <w:rsid w:val="00FC1EA2"/>
    <w:rsid w:val="00FC406E"/>
    <w:rsid w:val="00FC5476"/>
    <w:rsid w:val="00FD0FD6"/>
    <w:rsid w:val="00FD35EC"/>
    <w:rsid w:val="00FD6F3F"/>
    <w:rsid w:val="00FE028F"/>
    <w:rsid w:val="00FE12C2"/>
    <w:rsid w:val="00FE1FD6"/>
    <w:rsid w:val="00FE51BF"/>
    <w:rsid w:val="00FE64EC"/>
    <w:rsid w:val="00FF0643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0B0BBE"/>
  <w15:chartTrackingRefBased/>
  <w15:docId w15:val="{87F7E035-37B3-4468-895D-C6D0D3F7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5AA"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berschrift2">
    <w:name w:val="heading 2"/>
    <w:basedOn w:val="Standard"/>
    <w:next w:val="Standard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E73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Standard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Beschriftung"/>
    <w:autoRedefine/>
    <w:rsid w:val="00325129"/>
    <w:pPr>
      <w:spacing w:line="360" w:lineRule="auto"/>
      <w:jc w:val="center"/>
    </w:pPr>
    <w:rPr>
      <w:b w:val="0"/>
    </w:rPr>
  </w:style>
  <w:style w:type="paragraph" w:styleId="Beschriftung">
    <w:name w:val="caption"/>
    <w:basedOn w:val="Standard"/>
    <w:next w:val="Standard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Verzeichnis1">
    <w:name w:val="toc 1"/>
    <w:basedOn w:val="Standard"/>
    <w:next w:val="Standard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Verzeichnis2">
    <w:name w:val="toc 2"/>
    <w:basedOn w:val="Standard"/>
    <w:next w:val="Standard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Verzeichnis3">
    <w:name w:val="toc 3"/>
    <w:basedOn w:val="Standard"/>
    <w:next w:val="Standard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Textkrper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Textkrper">
    <w:name w:val="Body Text"/>
    <w:basedOn w:val="Standard"/>
    <w:rsid w:val="00DD56B7"/>
    <w:pPr>
      <w:spacing w:after="120"/>
    </w:pPr>
  </w:style>
  <w:style w:type="paragraph" w:customStyle="1" w:styleId="Beschriftung2">
    <w:name w:val="Beschriftung2"/>
    <w:basedOn w:val="Beschriftung"/>
    <w:autoRedefine/>
    <w:rsid w:val="00DD56B7"/>
    <w:pPr>
      <w:spacing w:line="360" w:lineRule="auto"/>
      <w:jc w:val="center"/>
    </w:pPr>
    <w:rPr>
      <w:color w:val="000000"/>
    </w:rPr>
  </w:style>
  <w:style w:type="table" w:styleId="Tabellenraster">
    <w:name w:val="Table Grid"/>
    <w:basedOn w:val="NormaleTabelle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Verzeichnis1"/>
    <w:autoRedefine/>
    <w:rsid w:val="005D17C0"/>
    <w:rPr>
      <w:sz w:val="24"/>
      <w:szCs w:val="20"/>
    </w:rPr>
  </w:style>
  <w:style w:type="paragraph" w:styleId="Kopfzeile">
    <w:name w:val="header"/>
    <w:basedOn w:val="Standard"/>
    <w:link w:val="Kopf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uzeile">
    <w:name w:val="footer"/>
    <w:basedOn w:val="Standard"/>
    <w:link w:val="FuzeileZchn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Standard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Sprechblasentext">
    <w:name w:val="Balloon Text"/>
    <w:basedOn w:val="Standard"/>
    <w:semiHidden/>
    <w:rsid w:val="001D604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394FF8"/>
    <w:rPr>
      <w:rFonts w:ascii="Arial" w:hAnsi="Arial"/>
      <w:sz w:val="22"/>
      <w:szCs w:val="24"/>
    </w:rPr>
  </w:style>
  <w:style w:type="character" w:customStyle="1" w:styleId="FuzeileZchn">
    <w:name w:val="Fußzeile Zchn"/>
    <w:link w:val="Fuzeile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Standard"/>
    <w:next w:val="Standard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Standard"/>
    <w:next w:val="Standard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Standard"/>
    <w:next w:val="Standard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Kommentarzeichen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1EA4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1C1EA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1EA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1C1EA4"/>
    <w:rPr>
      <w:rFonts w:ascii="Arial" w:hAnsi="Arial"/>
      <w:b/>
      <w:bCs/>
    </w:rPr>
  </w:style>
  <w:style w:type="character" w:styleId="Besucht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E28A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E28AC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9E28AC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F55DB0"/>
    <w:rPr>
      <w:b/>
      <w:bCs/>
    </w:rPr>
  </w:style>
  <w:style w:type="character" w:customStyle="1" w:styleId="gzsstd">
    <w:name w:val="gzsstd"/>
    <w:basedOn w:val="Absatz-Standardschriftart"/>
    <w:rsid w:val="00F55DB0"/>
  </w:style>
  <w:style w:type="character" w:customStyle="1" w:styleId="kr7nsc">
    <w:name w:val="kr7nsc"/>
    <w:basedOn w:val="Absatz-Standardschriftart"/>
    <w:rsid w:val="00F55DB0"/>
  </w:style>
  <w:style w:type="character" w:customStyle="1" w:styleId="qllird">
    <w:name w:val="qllird"/>
    <w:basedOn w:val="Absatz-Standardschriftart"/>
    <w:rsid w:val="00F55DB0"/>
  </w:style>
  <w:style w:type="character" w:styleId="NichtaufgelsteErwhnung">
    <w:name w:val="Unresolved Mention"/>
    <w:basedOn w:val="Absatz-Standardschriftart"/>
    <w:uiPriority w:val="99"/>
    <w:semiHidden/>
    <w:unhideWhenUsed/>
    <w:rsid w:val="008666B9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E737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arbeitung">
    <w:name w:val="Revision"/>
    <w:hidden/>
    <w:uiPriority w:val="99"/>
    <w:semiHidden/>
    <w:rsid w:val="00904A1A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3309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852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693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nkedin.com/company/nora-systems-inc./mycompany/" TargetMode="External"/><Relationship Id="rId18" Type="http://schemas.openxmlformats.org/officeDocument/2006/relationships/hyperlink" Target="https://c212.net/c/link/?t=0&amp;l=en&amp;o=2379762-2&amp;h=2074296210&amp;u=https%3A%2F%2Ftwitter.com%2FInterfaceInc&amp;a=Twitter" TargetMode="External"/><Relationship Id="rId26" Type="http://schemas.openxmlformats.org/officeDocument/2006/relationships/hyperlink" Target="http://www.nora.com/de.htm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instagram.com/nora_by_interface_dach/" TargetMode="External"/><Relationship Id="rId17" Type="http://schemas.openxmlformats.org/officeDocument/2006/relationships/hyperlink" Target="https://www.interface.com/EU/de-DE/sustainability/sustainability-overview.html" TargetMode="External"/><Relationship Id="rId25" Type="http://schemas.openxmlformats.org/officeDocument/2006/relationships/hyperlink" Target="mailto:presse@nora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blog.interface.com/de/" TargetMode="External"/><Relationship Id="rId20" Type="http://schemas.openxmlformats.org/officeDocument/2006/relationships/hyperlink" Target="https://www.facebook.com/InterfaceDE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ra.com/deutschland/de" TargetMode="External"/><Relationship Id="rId24" Type="http://schemas.openxmlformats.org/officeDocument/2006/relationships/hyperlink" Target="https://c212.net/c/link/?t=0&amp;l=en&amp;o=2379762-2&amp;h=2240602264&amp;u=https%3A%2F%2Fvimeo.com%2Finterface&amp;a=Vimeo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nterface.com/EU/de-DE/homepage" TargetMode="External"/><Relationship Id="rId23" Type="http://schemas.openxmlformats.org/officeDocument/2006/relationships/hyperlink" Target="https://www.instagram.com/interface_dach/" TargetMode="External"/><Relationship Id="rId28" Type="http://schemas.openxmlformats.org/officeDocument/2006/relationships/hyperlink" Target="mailto:Johanna.Weisig@bcw-global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c212.net/c/link/?t=0&amp;l=en&amp;o=2379762-2&amp;h=2570929014&amp;u=https%3A%2F%2Fwww.youtube.com%2Fc%2Finterface&amp;a=YouTube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outube.com/user/norasystems" TargetMode="External"/><Relationship Id="rId22" Type="http://schemas.openxmlformats.org/officeDocument/2006/relationships/hyperlink" Target="https://www.linkedin.com/company/interface" TargetMode="External"/><Relationship Id="rId27" Type="http://schemas.openxmlformats.org/officeDocument/2006/relationships/hyperlink" Target="mailto:Tanja.Stephani@bcw-global.com" TargetMode="External"/><Relationship Id="rId30" Type="http://schemas.openxmlformats.org/officeDocument/2006/relationships/footer" Target="footer1.xm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ullbarriere.de/din32984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9FB69CD8903044B4FFFAB099417223" ma:contentTypeVersion="17" ma:contentTypeDescription="Ein neues Dokument erstellen." ma:contentTypeScope="" ma:versionID="8a0dacbeb661f2e66d4c9c507627f16a">
  <xsd:schema xmlns:xsd="http://www.w3.org/2001/XMLSchema" xmlns:xs="http://www.w3.org/2001/XMLSchema" xmlns:p="http://schemas.microsoft.com/office/2006/metadata/properties" xmlns:ns2="f91fcdf8-6453-4ed3-9af1-948b66e6c8f3" xmlns:ns3="c61df4aa-5bfd-4562-918d-bb23d75c1202" targetNamespace="http://schemas.microsoft.com/office/2006/metadata/properties" ma:root="true" ma:fieldsID="aa618441791c7eea9bbb7653662ad9f4" ns2:_="" ns3:_="">
    <xsd:import namespace="f91fcdf8-6453-4ed3-9af1-948b66e6c8f3"/>
    <xsd:import namespace="c61df4aa-5bfd-4562-918d-bb23d75c1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cdf8-6453-4ed3-9af1-948b66e6c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f4aa-5bfd-4562-918d-bb23d75c12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440ff2-611e-459e-9fc9-1357ca587101}" ma:internalName="TaxCatchAll" ma:showField="CatchAllData" ma:web="c61df4aa-5bfd-4562-918d-bb23d75c1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df4aa-5bfd-4562-918d-bb23d75c1202" xsi:nil="true"/>
    <lcf76f155ced4ddcb4097134ff3c332f xmlns="f91fcdf8-6453-4ed3-9af1-948b66e6c8f3">
      <Terms xmlns="http://schemas.microsoft.com/office/infopath/2007/PartnerControls"/>
    </lcf76f155ced4ddcb4097134ff3c332f>
    <_Flow_SignoffStatus xmlns="f91fcdf8-6453-4ed3-9af1-948b66e6c8f3" xsi:nil="true"/>
  </documentManagement>
</p:properties>
</file>

<file path=customXml/itemProps1.xml><?xml version="1.0" encoding="utf-8"?>
<ds:datastoreItem xmlns:ds="http://schemas.openxmlformats.org/officeDocument/2006/customXml" ds:itemID="{4AE165D4-B0B8-4C5C-95D8-37BB417A1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fcdf8-6453-4ed3-9af1-948b66e6c8f3"/>
    <ds:schemaRef ds:uri="c61df4aa-5bfd-4562-918d-bb23d75c1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1392E0-69B8-4E4F-963C-213181121D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3021A-0B54-4B55-9FFF-1F9FFAAB05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5F35EAD-A640-4B3B-9C41-A17ABBC27FDB}">
  <ds:schemaRefs>
    <ds:schemaRef ds:uri="http://schemas.microsoft.com/office/2006/metadata/properties"/>
    <ds:schemaRef ds:uri="http://schemas.microsoft.com/office/infopath/2007/PartnerControls"/>
    <ds:schemaRef ds:uri="c61df4aa-5bfd-4562-918d-bb23d75c1202"/>
    <ds:schemaRef ds:uri="f91fcdf8-6453-4ed3-9af1-948b66e6c8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1011</Words>
  <Characters>6371</Characters>
  <Application>Microsoft Office Word</Application>
  <DocSecurity>0</DocSecurity>
  <Lines>53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Michael Rubey</cp:lastModifiedBy>
  <cp:revision>2</cp:revision>
  <cp:lastPrinted>2016-10-11T04:16:00Z</cp:lastPrinted>
  <dcterms:created xsi:type="dcterms:W3CDTF">2024-03-26T07:44:00Z</dcterms:created>
  <dcterms:modified xsi:type="dcterms:W3CDTF">2024-03-26T07:44:00Z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0x010100B79FB69CD8903044B4FFFAB099417223</vt:lpwstr>
  </property>
  <property fmtid="{D5CDD505-2E9C-101B-9397-08002B2CF9AE}" pid="3" name="MediaServiceImageTags">
    <vt:lpwstr/>
  </property>
</Properties>
</file>