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AADA" w14:textId="3A1830FF" w:rsidR="00CC201F" w:rsidRDefault="001B07CF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Smarte </w:t>
      </w:r>
      <w:r w:rsidR="006A35FF">
        <w:rPr>
          <w:b/>
          <w:bCs/>
          <w:iCs/>
          <w:sz w:val="32"/>
          <w:szCs w:val="32"/>
        </w:rPr>
        <w:t>Wiederv</w:t>
      </w:r>
      <w:r>
        <w:rPr>
          <w:b/>
          <w:bCs/>
          <w:iCs/>
          <w:sz w:val="32"/>
          <w:szCs w:val="32"/>
        </w:rPr>
        <w:t>erwertung</w:t>
      </w:r>
      <w:r w:rsidR="00C852EF">
        <w:rPr>
          <w:b/>
          <w:bCs/>
          <w:iCs/>
          <w:sz w:val="32"/>
          <w:szCs w:val="32"/>
        </w:rPr>
        <w:t xml:space="preserve"> </w:t>
      </w:r>
    </w:p>
    <w:p w14:paraId="0E124E7B" w14:textId="77777777" w:rsidR="00FE2D67" w:rsidRPr="00922E46" w:rsidRDefault="00FE2D67" w:rsidP="009838C2">
      <w:pPr>
        <w:jc w:val="both"/>
        <w:rPr>
          <w:b/>
          <w:bCs/>
          <w:iCs/>
        </w:rPr>
      </w:pPr>
    </w:p>
    <w:p w14:paraId="1B24167E" w14:textId="551957E4" w:rsidR="00E14228" w:rsidRDefault="006D0F77" w:rsidP="009838C2">
      <w:pPr>
        <w:jc w:val="both"/>
        <w:rPr>
          <w:b/>
          <w:bCs/>
          <w:iCs/>
        </w:rPr>
      </w:pPr>
      <w:bookmarkStart w:id="0" w:name="_Hlk126677010"/>
      <w:r>
        <w:rPr>
          <w:b/>
          <w:bCs/>
          <w:iCs/>
        </w:rPr>
        <w:t>Recyclebare</w:t>
      </w:r>
      <w:r w:rsidR="007C6EFB">
        <w:rPr>
          <w:b/>
          <w:bCs/>
          <w:iCs/>
        </w:rPr>
        <w:t xml:space="preserve"> </w:t>
      </w:r>
      <w:proofErr w:type="spellStart"/>
      <w:r w:rsidR="007C6EFB">
        <w:rPr>
          <w:b/>
          <w:bCs/>
          <w:iCs/>
        </w:rPr>
        <w:t>noracare</w:t>
      </w:r>
      <w:proofErr w:type="spellEnd"/>
      <w:r w:rsidR="007C6EFB">
        <w:rPr>
          <w:b/>
          <w:bCs/>
          <w:iCs/>
        </w:rPr>
        <w:t xml:space="preserve"> B</w:t>
      </w:r>
      <w:r w:rsidR="00AB5FEB">
        <w:rPr>
          <w:b/>
          <w:bCs/>
          <w:iCs/>
        </w:rPr>
        <w:t>odenb</w:t>
      </w:r>
      <w:r w:rsidR="007C6EFB">
        <w:rPr>
          <w:b/>
          <w:bCs/>
          <w:iCs/>
        </w:rPr>
        <w:t xml:space="preserve">eläge unterstützen </w:t>
      </w:r>
      <w:bookmarkEnd w:id="0"/>
      <w:r w:rsidR="004132E4">
        <w:rPr>
          <w:b/>
          <w:bCs/>
          <w:iCs/>
        </w:rPr>
        <w:t>die</w:t>
      </w:r>
      <w:r w:rsidR="00F15E75">
        <w:rPr>
          <w:b/>
          <w:bCs/>
          <w:iCs/>
        </w:rPr>
        <w:t xml:space="preserve"> Kreislaufwirtschaft</w:t>
      </w:r>
      <w:r w:rsidR="007C6EFB">
        <w:rPr>
          <w:b/>
          <w:bCs/>
          <w:iCs/>
        </w:rPr>
        <w:t xml:space="preserve"> und leisten</w:t>
      </w:r>
      <w:r w:rsidR="00F15E75">
        <w:rPr>
          <w:b/>
          <w:bCs/>
          <w:iCs/>
        </w:rPr>
        <w:t xml:space="preserve"> einen Beitrag </w:t>
      </w:r>
      <w:r w:rsidR="004132E4">
        <w:rPr>
          <w:b/>
          <w:bCs/>
          <w:iCs/>
        </w:rPr>
        <w:t xml:space="preserve">zu ökologisch wie </w:t>
      </w:r>
      <w:r w:rsidR="00F15E75">
        <w:rPr>
          <w:b/>
          <w:bCs/>
          <w:iCs/>
        </w:rPr>
        <w:t xml:space="preserve">ökonomisch </w:t>
      </w:r>
      <w:r w:rsidR="004132E4">
        <w:rPr>
          <w:b/>
          <w:bCs/>
          <w:iCs/>
        </w:rPr>
        <w:t xml:space="preserve">nachhaltigen </w:t>
      </w:r>
      <w:r w:rsidR="00F15E75">
        <w:rPr>
          <w:b/>
          <w:bCs/>
          <w:iCs/>
        </w:rPr>
        <w:t xml:space="preserve">Krankenhausbauten </w:t>
      </w:r>
    </w:p>
    <w:p w14:paraId="513ECF2F" w14:textId="77777777" w:rsidR="00386BC5" w:rsidRPr="00A60900" w:rsidRDefault="00386BC5" w:rsidP="009838C2">
      <w:pPr>
        <w:jc w:val="both"/>
        <w:rPr>
          <w:bCs/>
          <w:iCs/>
        </w:rPr>
      </w:pPr>
    </w:p>
    <w:p w14:paraId="40846F23" w14:textId="5F906AAD" w:rsidR="00CE0AAF" w:rsidRDefault="009838C2" w:rsidP="00933B49">
      <w:pPr>
        <w:autoSpaceDE w:val="0"/>
        <w:autoSpaceDN w:val="0"/>
        <w:adjustRightInd w:val="0"/>
        <w:spacing w:line="320" w:lineRule="atLeast"/>
        <w:jc w:val="both"/>
      </w:pPr>
      <w:r w:rsidRPr="00992BE4">
        <w:rPr>
          <w:bCs/>
          <w:i/>
          <w:szCs w:val="22"/>
        </w:rPr>
        <w:t xml:space="preserve">Weinheim, </w:t>
      </w:r>
      <w:r w:rsidR="00992BE4" w:rsidRPr="00992BE4">
        <w:rPr>
          <w:bCs/>
          <w:i/>
          <w:szCs w:val="22"/>
        </w:rPr>
        <w:t>Juni</w:t>
      </w:r>
      <w:r w:rsidR="00CC201F" w:rsidRPr="00992BE4">
        <w:rPr>
          <w:bCs/>
          <w:i/>
          <w:szCs w:val="22"/>
        </w:rPr>
        <w:t xml:space="preserve"> </w:t>
      </w:r>
      <w:r w:rsidR="00C2130B" w:rsidRPr="00992BE4">
        <w:rPr>
          <w:bCs/>
          <w:i/>
          <w:szCs w:val="22"/>
        </w:rPr>
        <w:t>20</w:t>
      </w:r>
      <w:r w:rsidR="00CC201F" w:rsidRPr="00992BE4">
        <w:rPr>
          <w:bCs/>
          <w:i/>
          <w:szCs w:val="22"/>
        </w:rPr>
        <w:t>2</w:t>
      </w:r>
      <w:r w:rsidR="006078C6" w:rsidRPr="00992BE4">
        <w:rPr>
          <w:bCs/>
          <w:i/>
          <w:szCs w:val="22"/>
        </w:rPr>
        <w:t>3</w:t>
      </w:r>
      <w:r w:rsidR="00C2130B" w:rsidRPr="00992BE4">
        <w:rPr>
          <w:bCs/>
          <w:i/>
          <w:szCs w:val="22"/>
        </w:rPr>
        <w:t xml:space="preserve"> </w:t>
      </w:r>
      <w:r w:rsidR="000F467A" w:rsidRPr="00992BE4">
        <w:rPr>
          <w:bCs/>
          <w:i/>
          <w:szCs w:val="22"/>
        </w:rPr>
        <w:t xml:space="preserve">– </w:t>
      </w:r>
      <w:r w:rsidR="008B77FB" w:rsidRPr="00992BE4">
        <w:rPr>
          <w:bCs/>
          <w:iCs/>
          <w:szCs w:val="22"/>
        </w:rPr>
        <w:t>Hauptsache</w:t>
      </w:r>
      <w:r w:rsidR="008B77FB" w:rsidRPr="00F26ACD">
        <w:rPr>
          <w:bCs/>
          <w:iCs/>
          <w:szCs w:val="22"/>
        </w:rPr>
        <w:t xml:space="preserve"> günstig </w:t>
      </w:r>
      <w:r w:rsidR="003510C7">
        <w:rPr>
          <w:bCs/>
          <w:iCs/>
          <w:szCs w:val="22"/>
        </w:rPr>
        <w:t>ist out</w:t>
      </w:r>
      <w:r w:rsidR="008B77FB" w:rsidRPr="00F26ACD">
        <w:rPr>
          <w:bCs/>
          <w:iCs/>
          <w:szCs w:val="22"/>
        </w:rPr>
        <w:t xml:space="preserve"> </w:t>
      </w:r>
      <w:r w:rsidR="003C0A74" w:rsidRPr="00F26ACD">
        <w:rPr>
          <w:bCs/>
          <w:iCs/>
          <w:szCs w:val="22"/>
        </w:rPr>
        <w:t>–</w:t>
      </w:r>
      <w:r w:rsidR="008B77FB" w:rsidRPr="00F26ACD">
        <w:rPr>
          <w:bCs/>
          <w:iCs/>
          <w:szCs w:val="22"/>
        </w:rPr>
        <w:t xml:space="preserve"> </w:t>
      </w:r>
      <w:r w:rsidR="003C0A74" w:rsidRPr="00F26ACD">
        <w:rPr>
          <w:bCs/>
          <w:iCs/>
          <w:szCs w:val="22"/>
        </w:rPr>
        <w:t xml:space="preserve">bei der Wahl eines neuen Bodenbelags </w:t>
      </w:r>
      <w:r w:rsidR="00620CDE">
        <w:rPr>
          <w:bCs/>
          <w:iCs/>
          <w:szCs w:val="22"/>
        </w:rPr>
        <w:t>fragen</w:t>
      </w:r>
      <w:r w:rsidR="003C0A74" w:rsidRPr="00F26ACD">
        <w:rPr>
          <w:bCs/>
          <w:iCs/>
          <w:szCs w:val="22"/>
        </w:rPr>
        <w:t xml:space="preserve"> Kliniken </w:t>
      </w:r>
      <w:r w:rsidR="00F26ACD">
        <w:rPr>
          <w:bCs/>
          <w:iCs/>
          <w:szCs w:val="22"/>
        </w:rPr>
        <w:t>heute</w:t>
      </w:r>
      <w:r w:rsidR="003C0A74" w:rsidRPr="00F26ACD">
        <w:rPr>
          <w:bCs/>
          <w:iCs/>
          <w:szCs w:val="22"/>
        </w:rPr>
        <w:t xml:space="preserve"> </w:t>
      </w:r>
      <w:r w:rsidR="00CE0AAF">
        <w:rPr>
          <w:bCs/>
          <w:iCs/>
          <w:szCs w:val="22"/>
        </w:rPr>
        <w:t xml:space="preserve">längst </w:t>
      </w:r>
      <w:r w:rsidR="003C0A74" w:rsidRPr="00F26ACD">
        <w:rPr>
          <w:bCs/>
          <w:iCs/>
          <w:szCs w:val="22"/>
        </w:rPr>
        <w:t xml:space="preserve">nicht </w:t>
      </w:r>
      <w:r w:rsidR="003510C7">
        <w:rPr>
          <w:bCs/>
          <w:iCs/>
          <w:szCs w:val="22"/>
        </w:rPr>
        <w:t xml:space="preserve">mehr </w:t>
      </w:r>
      <w:r w:rsidR="003C0A74" w:rsidRPr="00F26ACD">
        <w:rPr>
          <w:bCs/>
          <w:iCs/>
          <w:szCs w:val="22"/>
        </w:rPr>
        <w:t xml:space="preserve">nur nach dem Preis. </w:t>
      </w:r>
      <w:r w:rsidR="00620CDE">
        <w:rPr>
          <w:bCs/>
          <w:iCs/>
          <w:szCs w:val="22"/>
        </w:rPr>
        <w:t xml:space="preserve">Vielmehr </w:t>
      </w:r>
      <w:r w:rsidR="003C0A74" w:rsidRPr="00F26ACD">
        <w:rPr>
          <w:bCs/>
          <w:iCs/>
          <w:szCs w:val="22"/>
        </w:rPr>
        <w:t>erwarten</w:t>
      </w:r>
      <w:r w:rsidR="0007060A">
        <w:rPr>
          <w:bCs/>
          <w:iCs/>
          <w:szCs w:val="22"/>
        </w:rPr>
        <w:t xml:space="preserve"> sie</w:t>
      </w:r>
      <w:r w:rsidR="00620CDE">
        <w:rPr>
          <w:bCs/>
          <w:iCs/>
          <w:szCs w:val="22"/>
        </w:rPr>
        <w:t xml:space="preserve"> </w:t>
      </w:r>
      <w:r w:rsidR="003C0A74" w:rsidRPr="00F26ACD">
        <w:rPr>
          <w:bCs/>
          <w:iCs/>
          <w:szCs w:val="22"/>
        </w:rPr>
        <w:t xml:space="preserve">kreislauffähige Produkte mit einer guten Ökobilanz. </w:t>
      </w:r>
      <w:r w:rsidR="00DC18E0" w:rsidRPr="00DC18E0">
        <w:rPr>
          <w:bCs/>
          <w:iCs/>
          <w:szCs w:val="22"/>
        </w:rPr>
        <w:t xml:space="preserve">Aspekte wie </w:t>
      </w:r>
      <w:r w:rsidR="00CE0AAF">
        <w:rPr>
          <w:bCs/>
          <w:iCs/>
          <w:szCs w:val="22"/>
        </w:rPr>
        <w:t>Materialrecycling und der</w:t>
      </w:r>
      <w:r w:rsidR="009A2731">
        <w:rPr>
          <w:bCs/>
          <w:iCs/>
          <w:szCs w:val="22"/>
        </w:rPr>
        <w:t xml:space="preserve"> </w:t>
      </w:r>
      <w:proofErr w:type="spellStart"/>
      <w:r w:rsidR="00DC18E0" w:rsidRPr="00DC18E0">
        <w:rPr>
          <w:bCs/>
          <w:iCs/>
          <w:szCs w:val="22"/>
        </w:rPr>
        <w:t>Cradle</w:t>
      </w:r>
      <w:proofErr w:type="spellEnd"/>
      <w:r w:rsidR="00DC67CB">
        <w:rPr>
          <w:bCs/>
          <w:iCs/>
          <w:szCs w:val="22"/>
        </w:rPr>
        <w:t>-</w:t>
      </w:r>
      <w:r w:rsidR="00DC18E0" w:rsidRPr="00DC18E0">
        <w:rPr>
          <w:bCs/>
          <w:iCs/>
          <w:szCs w:val="22"/>
        </w:rPr>
        <w:t>to</w:t>
      </w:r>
      <w:r w:rsidR="00DC67CB">
        <w:rPr>
          <w:bCs/>
          <w:iCs/>
          <w:szCs w:val="22"/>
        </w:rPr>
        <w:t>-</w:t>
      </w:r>
      <w:proofErr w:type="spellStart"/>
      <w:r w:rsidR="00DC18E0" w:rsidRPr="00DC18E0">
        <w:rPr>
          <w:bCs/>
          <w:iCs/>
          <w:szCs w:val="22"/>
        </w:rPr>
        <w:t>Cradle</w:t>
      </w:r>
      <w:proofErr w:type="spellEnd"/>
      <w:r w:rsidR="009A2731">
        <w:rPr>
          <w:bCs/>
          <w:iCs/>
          <w:szCs w:val="22"/>
        </w:rPr>
        <w:t>-</w:t>
      </w:r>
      <w:r w:rsidR="00CE0AAF">
        <w:rPr>
          <w:bCs/>
          <w:iCs/>
          <w:szCs w:val="22"/>
        </w:rPr>
        <w:t>Ansatz</w:t>
      </w:r>
      <w:r w:rsidR="00DC18E0">
        <w:rPr>
          <w:bCs/>
          <w:iCs/>
          <w:szCs w:val="22"/>
        </w:rPr>
        <w:t xml:space="preserve"> rücken</w:t>
      </w:r>
      <w:r w:rsidR="003510C7">
        <w:rPr>
          <w:bCs/>
          <w:iCs/>
          <w:szCs w:val="22"/>
        </w:rPr>
        <w:t xml:space="preserve"> bei </w:t>
      </w:r>
      <w:r w:rsidR="00265DE6">
        <w:rPr>
          <w:bCs/>
          <w:iCs/>
          <w:szCs w:val="22"/>
        </w:rPr>
        <w:t>Neubau-</w:t>
      </w:r>
      <w:r w:rsidR="003510C7">
        <w:rPr>
          <w:bCs/>
          <w:iCs/>
          <w:szCs w:val="22"/>
        </w:rPr>
        <w:t xml:space="preserve"> oder Sanierungsprojekten</w:t>
      </w:r>
      <w:r w:rsidR="00DC18E0" w:rsidRPr="00DC18E0">
        <w:rPr>
          <w:bCs/>
          <w:iCs/>
          <w:szCs w:val="22"/>
        </w:rPr>
        <w:t xml:space="preserve"> immer stärker in den Fokus</w:t>
      </w:r>
      <w:r w:rsidR="00796264">
        <w:rPr>
          <w:bCs/>
          <w:iCs/>
          <w:szCs w:val="22"/>
        </w:rPr>
        <w:t xml:space="preserve">. </w:t>
      </w:r>
      <w:r w:rsidR="00DC18E0" w:rsidRPr="00DC18E0">
        <w:rPr>
          <w:bCs/>
          <w:iCs/>
          <w:szCs w:val="22"/>
        </w:rPr>
        <w:t xml:space="preserve">Ressourcenknappheit und Klimawandel </w:t>
      </w:r>
      <w:r w:rsidR="008E1336">
        <w:rPr>
          <w:bCs/>
          <w:iCs/>
          <w:szCs w:val="22"/>
        </w:rPr>
        <w:t>fordern ein</w:t>
      </w:r>
      <w:r w:rsidR="00265DE6">
        <w:rPr>
          <w:bCs/>
          <w:iCs/>
          <w:szCs w:val="22"/>
        </w:rPr>
        <w:t xml:space="preserve"> </w:t>
      </w:r>
      <w:r w:rsidR="00DC18E0" w:rsidRPr="00DC18E0">
        <w:rPr>
          <w:bCs/>
          <w:iCs/>
          <w:szCs w:val="22"/>
        </w:rPr>
        <w:t>Umdenken ein</w:t>
      </w:r>
      <w:r w:rsidR="00CE0AAF">
        <w:rPr>
          <w:bCs/>
          <w:iCs/>
          <w:szCs w:val="22"/>
        </w:rPr>
        <w:t>. Als zentrale gesellschaftliche Akteure</w:t>
      </w:r>
      <w:r w:rsidR="003F3FFE">
        <w:rPr>
          <w:bCs/>
          <w:iCs/>
          <w:szCs w:val="22"/>
        </w:rPr>
        <w:t xml:space="preserve"> machen </w:t>
      </w:r>
      <w:r w:rsidR="00265DE6">
        <w:rPr>
          <w:bCs/>
          <w:iCs/>
          <w:szCs w:val="22"/>
        </w:rPr>
        <w:t>es</w:t>
      </w:r>
      <w:r w:rsidR="004E4150">
        <w:rPr>
          <w:bCs/>
          <w:iCs/>
          <w:szCs w:val="22"/>
        </w:rPr>
        <w:t xml:space="preserve"> </w:t>
      </w:r>
      <w:r w:rsidR="003F3FFE">
        <w:rPr>
          <w:bCs/>
          <w:iCs/>
          <w:szCs w:val="22"/>
        </w:rPr>
        <w:t xml:space="preserve">sich </w:t>
      </w:r>
      <w:r w:rsidR="00CE0AAF" w:rsidRPr="00ED6730">
        <w:rPr>
          <w:bCs/>
          <w:iCs/>
          <w:szCs w:val="22"/>
        </w:rPr>
        <w:t>Gesundheitseinrichtungen</w:t>
      </w:r>
      <w:r w:rsidR="00CE0AAF">
        <w:rPr>
          <w:bCs/>
          <w:iCs/>
          <w:szCs w:val="22"/>
        </w:rPr>
        <w:t xml:space="preserve"> </w:t>
      </w:r>
      <w:r w:rsidR="003F3FFE">
        <w:rPr>
          <w:bCs/>
          <w:iCs/>
          <w:szCs w:val="22"/>
        </w:rPr>
        <w:t xml:space="preserve">mehr und mehr </w:t>
      </w:r>
      <w:r w:rsidR="00CE0AAF">
        <w:rPr>
          <w:bCs/>
          <w:iCs/>
          <w:szCs w:val="22"/>
        </w:rPr>
        <w:t>zum Ziel</w:t>
      </w:r>
      <w:r w:rsidR="00F26ACD" w:rsidRPr="00F26ACD">
        <w:rPr>
          <w:bCs/>
          <w:iCs/>
          <w:szCs w:val="22"/>
        </w:rPr>
        <w:t>, den Verbrauch von Rohstoffen zu minimieren, Energie und Ressourcen zu sparen</w:t>
      </w:r>
      <w:r w:rsidR="00F26ACD">
        <w:rPr>
          <w:bCs/>
          <w:iCs/>
          <w:szCs w:val="22"/>
        </w:rPr>
        <w:t xml:space="preserve"> sowie</w:t>
      </w:r>
      <w:r w:rsidR="00F26ACD" w:rsidRPr="00F26ACD">
        <w:rPr>
          <w:bCs/>
          <w:iCs/>
          <w:szCs w:val="22"/>
        </w:rPr>
        <w:t xml:space="preserve"> Ab</w:t>
      </w:r>
      <w:r w:rsidR="004E4150">
        <w:rPr>
          <w:bCs/>
          <w:iCs/>
          <w:szCs w:val="22"/>
        </w:rPr>
        <w:t>fall</w:t>
      </w:r>
      <w:r w:rsidR="00F26ACD" w:rsidRPr="00F26ACD">
        <w:rPr>
          <w:bCs/>
          <w:iCs/>
          <w:szCs w:val="22"/>
        </w:rPr>
        <w:t xml:space="preserve"> zu reduzieren</w:t>
      </w:r>
      <w:r w:rsidR="00933B49">
        <w:rPr>
          <w:bCs/>
          <w:iCs/>
          <w:szCs w:val="22"/>
        </w:rPr>
        <w:t xml:space="preserve">. </w:t>
      </w:r>
      <w:r w:rsidR="00174E9B">
        <w:rPr>
          <w:bCs/>
          <w:iCs/>
        </w:rPr>
        <w:t>Zahlreiche</w:t>
      </w:r>
      <w:r w:rsidR="00174E9B" w:rsidRPr="00F26ACD">
        <w:rPr>
          <w:bCs/>
          <w:iCs/>
        </w:rPr>
        <w:t xml:space="preserve"> </w:t>
      </w:r>
      <w:r w:rsidR="00933B49">
        <w:rPr>
          <w:bCs/>
          <w:iCs/>
        </w:rPr>
        <w:t xml:space="preserve">Krankenhäuser </w:t>
      </w:r>
      <w:r w:rsidR="00933B49" w:rsidRPr="00F26ACD">
        <w:rPr>
          <w:bCs/>
          <w:iCs/>
        </w:rPr>
        <w:t>wählen ihre Vertragspartner</w:t>
      </w:r>
      <w:r w:rsidR="00933B49">
        <w:t xml:space="preserve"> und Lieferanten </w:t>
      </w:r>
      <w:r w:rsidR="007C2B50">
        <w:t xml:space="preserve">heute </w:t>
      </w:r>
      <w:r w:rsidR="00933B49">
        <w:t>bereits nach Nachhaltigkeitsaspekten</w:t>
      </w:r>
      <w:r w:rsidR="00162620">
        <w:t xml:space="preserve"> aus, </w:t>
      </w:r>
      <w:r w:rsidR="007C2B50">
        <w:t xml:space="preserve">wie etwa </w:t>
      </w:r>
      <w:r w:rsidR="00162620" w:rsidRPr="00162620">
        <w:t>d</w:t>
      </w:r>
      <w:r w:rsidR="00933B49" w:rsidRPr="00162620">
        <w:t>er Einhaltung der Sustainable Development Goals (SDGs)</w:t>
      </w:r>
      <w:r w:rsidR="00946DD4">
        <w:rPr>
          <w:rStyle w:val="FootnoteReference"/>
        </w:rPr>
        <w:footnoteReference w:id="1"/>
      </w:r>
      <w:r w:rsidR="00933B49" w:rsidRPr="00162620">
        <w:t>, der globalen Entwicklungsagenda für alle UN-Mitgliedstaaten bis zum Jahr 2030</w:t>
      </w:r>
      <w:r w:rsidR="00F222CE" w:rsidRPr="00162620">
        <w:t xml:space="preserve">, zu denen sich auch </w:t>
      </w:r>
      <w:r w:rsidR="00DC72F1">
        <w:t>nora als Teil der</w:t>
      </w:r>
      <w:r w:rsidR="00F222CE" w:rsidRPr="00162620">
        <w:t xml:space="preserve"> Interface-Gruppe bekennt</w:t>
      </w:r>
      <w:r w:rsidR="00933B49" w:rsidRPr="00162620">
        <w:t xml:space="preserve">. </w:t>
      </w:r>
      <w:r w:rsidR="00ED6730">
        <w:t>Ziel ist es, die natürlichen Ressourcen nachhaltig und effizient zu nutzen sowie Abfälle zu vermeiden oder zu recyceln.</w:t>
      </w:r>
      <w:r w:rsidR="004F601E">
        <w:rPr>
          <w:rStyle w:val="FootnoteReference"/>
        </w:rPr>
        <w:footnoteReference w:id="2"/>
      </w:r>
      <w:r w:rsidR="00ED6730">
        <w:t xml:space="preserve"> Dieser Ansatz entspricht dem </w:t>
      </w:r>
      <w:proofErr w:type="spellStart"/>
      <w:r w:rsidR="00933B49" w:rsidRPr="00162620">
        <w:t>Cradle</w:t>
      </w:r>
      <w:proofErr w:type="spellEnd"/>
      <w:r w:rsidR="00933B49" w:rsidRPr="00162620">
        <w:t>-to-</w:t>
      </w:r>
      <w:proofErr w:type="spellStart"/>
      <w:r w:rsidR="00933B49" w:rsidRPr="00162620">
        <w:t>Cradle</w:t>
      </w:r>
      <w:proofErr w:type="spellEnd"/>
      <w:r w:rsidR="00933B49" w:rsidRPr="00162620">
        <w:t>-</w:t>
      </w:r>
      <w:r w:rsidR="00ED6730">
        <w:t xml:space="preserve">Prinzip, das </w:t>
      </w:r>
      <w:r w:rsidR="00265DE6" w:rsidRPr="00DC72F1">
        <w:t>auch</w:t>
      </w:r>
      <w:r w:rsidR="00265DE6" w:rsidRPr="00162620">
        <w:t xml:space="preserve"> für</w:t>
      </w:r>
      <w:r w:rsidR="00933B49" w:rsidRPr="00162620">
        <w:t xml:space="preserve"> Bau</w:t>
      </w:r>
      <w:r w:rsidR="00ED6730">
        <w:t>materialien</w:t>
      </w:r>
      <w:r w:rsidR="00933B49" w:rsidRPr="00162620">
        <w:t xml:space="preserve"> – einschließlich der Fußböden</w:t>
      </w:r>
      <w:r w:rsidR="00ED6730">
        <w:t xml:space="preserve"> </w:t>
      </w:r>
      <w:r w:rsidR="00DC72F1">
        <w:t xml:space="preserve">– </w:t>
      </w:r>
      <w:r w:rsidR="00ED6730">
        <w:t>gilt</w:t>
      </w:r>
      <w:r w:rsidR="00933B49" w:rsidRPr="00162620">
        <w:t>. Langlebige</w:t>
      </w:r>
      <w:r w:rsidR="00DC72F1">
        <w:t xml:space="preserve"> und </w:t>
      </w:r>
      <w:r w:rsidR="00CE0AAF" w:rsidRPr="00162620">
        <w:t>pflegeleichte</w:t>
      </w:r>
      <w:r w:rsidR="00DC72F1">
        <w:t xml:space="preserve"> Bodenbeläge kön</w:t>
      </w:r>
      <w:r w:rsidR="00933B49" w:rsidRPr="00162620">
        <w:t xml:space="preserve">nen </w:t>
      </w:r>
      <w:r w:rsidR="00CE0AAF" w:rsidRPr="00162620">
        <w:t>zu einer verantwortungsvollen Betriebsführung</w:t>
      </w:r>
      <w:r w:rsidR="00CE0AAF">
        <w:t xml:space="preserve"> von Gesundheitseinrichtungen beitragen. Auch </w:t>
      </w:r>
      <w:r w:rsidR="0015744A">
        <w:t xml:space="preserve">für den </w:t>
      </w:r>
      <w:r w:rsidR="00CE0AAF">
        <w:t xml:space="preserve">Neubau des Bettenhauses am Kath. Krankenhaus Dortmund-West </w:t>
      </w:r>
      <w:r w:rsidR="0015744A">
        <w:t xml:space="preserve">spielten </w:t>
      </w:r>
      <w:r w:rsidR="00CE0AAF">
        <w:t xml:space="preserve">diese Gesichtspunkte </w:t>
      </w:r>
      <w:r w:rsidR="0015744A">
        <w:t>eine Rolle</w:t>
      </w:r>
      <w:r w:rsidR="00CE0AAF">
        <w:t xml:space="preserve">, weshalb sich der Träger, die </w:t>
      </w:r>
      <w:bookmarkStart w:id="1" w:name="_Hlk126828880"/>
      <w:r w:rsidR="00CE0AAF" w:rsidRPr="00CE0AAF">
        <w:t>SLG St. Paulus GmbH</w:t>
      </w:r>
      <w:r w:rsidR="00CE0AAF">
        <w:t xml:space="preserve">, </w:t>
      </w:r>
      <w:bookmarkEnd w:id="1"/>
      <w:r w:rsidR="00CE0AAF">
        <w:t xml:space="preserve">für </w:t>
      </w:r>
      <w:r w:rsidR="00946DD4">
        <w:t>vollständig recy</w:t>
      </w:r>
      <w:r w:rsidR="002C4C37">
        <w:t>celbare</w:t>
      </w:r>
      <w:r w:rsidR="00946DD4">
        <w:t xml:space="preserve"> </w:t>
      </w:r>
      <w:proofErr w:type="spellStart"/>
      <w:r w:rsidR="00CE0AAF">
        <w:t>noracare</w:t>
      </w:r>
      <w:proofErr w:type="spellEnd"/>
      <w:r w:rsidR="00CE0AAF">
        <w:t xml:space="preserve"> Beläge entschied. </w:t>
      </w:r>
    </w:p>
    <w:p w14:paraId="614C8012" w14:textId="77777777" w:rsidR="00CE0AAF" w:rsidRDefault="00CE0AAF" w:rsidP="00933B49">
      <w:pPr>
        <w:autoSpaceDE w:val="0"/>
        <w:autoSpaceDN w:val="0"/>
        <w:adjustRightInd w:val="0"/>
        <w:spacing w:line="320" w:lineRule="atLeast"/>
        <w:jc w:val="both"/>
      </w:pPr>
    </w:p>
    <w:p w14:paraId="36437FB7" w14:textId="619A4F1F" w:rsidR="00242673" w:rsidRDefault="00B35F89" w:rsidP="0024267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 xml:space="preserve">Klimaneutrale Böden </w:t>
      </w:r>
      <w:r w:rsidR="00F77FEA">
        <w:rPr>
          <w:b/>
          <w:bCs/>
        </w:rPr>
        <w:t>verringern CO</w:t>
      </w:r>
      <w:r w:rsidR="00F77FEA" w:rsidRPr="00F77FEA">
        <w:rPr>
          <w:b/>
          <w:bCs/>
          <w:vertAlign w:val="subscript"/>
        </w:rPr>
        <w:t>2</w:t>
      </w:r>
      <w:r w:rsidR="00F77FEA">
        <w:rPr>
          <w:b/>
          <w:bCs/>
        </w:rPr>
        <w:t>-Fußabdruck</w:t>
      </w:r>
    </w:p>
    <w:p w14:paraId="6BD07A90" w14:textId="0871CA30" w:rsidR="00242673" w:rsidRDefault="00242673" w:rsidP="00933B49">
      <w:pPr>
        <w:autoSpaceDE w:val="0"/>
        <w:autoSpaceDN w:val="0"/>
        <w:adjustRightInd w:val="0"/>
        <w:spacing w:line="320" w:lineRule="atLeast"/>
        <w:jc w:val="both"/>
      </w:pPr>
    </w:p>
    <w:p w14:paraId="4D3761EB" w14:textId="1E5E7A7F" w:rsidR="00242673" w:rsidRDefault="0015744A" w:rsidP="00933B49">
      <w:pPr>
        <w:autoSpaceDE w:val="0"/>
        <w:autoSpaceDN w:val="0"/>
        <w:adjustRightInd w:val="0"/>
        <w:spacing w:line="320" w:lineRule="atLeast"/>
        <w:jc w:val="both"/>
      </w:pPr>
      <w:r>
        <w:t>Die SLG St. Paulus GmbH betreibt drei Krankenhäuser in Dortmund und Castrop-Rauxel. Sie gehört zum Verbund der Kath. St. Paulus Gesellschaft, einem übergeordneten Zusammenschluss verschiedener katholischer Träger mit insge</w:t>
      </w:r>
      <w:r w:rsidR="00F75C07">
        <w:t>samt zehn Krankenhäusern und weiteren Einrichtungen in der Seniorenbetreuung und der Jugendhilfe.</w:t>
      </w:r>
      <w:r>
        <w:t xml:space="preserve"> </w:t>
      </w:r>
      <w:r w:rsidR="00F75C07">
        <w:t>Das neue Bettenhaus</w:t>
      </w:r>
      <w:r w:rsidR="00C726C0">
        <w:t xml:space="preserve"> am Kath. Krankenhaus Dortmund-West </w:t>
      </w:r>
      <w:r w:rsidR="00F75C07">
        <w:t xml:space="preserve">ist konsequent im Hinblick auf eine zeitgemäße, an modernen Standards orientierte Patientenversorgung konzipiert. So sind großzügige, lichtdurchflutete Patientenzimmer in Verbindung mit einer optimalen Arbeitsplatzgestaltung für Pflegekräfte und Ärzt:innen entstanden. </w:t>
      </w:r>
      <w:r w:rsidR="00242673" w:rsidRPr="004D12D5">
        <w:t>„</w:t>
      </w:r>
      <w:bookmarkStart w:id="2" w:name="_Hlk126824912"/>
      <w:r w:rsidR="00F04B38">
        <w:t xml:space="preserve">Nachhaltigkeit bei Neu- und Umbaumaßnahmen sowie die Berücksichtigung von umwelt- und klimarelevanten Kriterien </w:t>
      </w:r>
      <w:r w:rsidR="00394DCF">
        <w:t>sind</w:t>
      </w:r>
      <w:r w:rsidR="00F04B38">
        <w:t xml:space="preserve"> für uns ein wichtiger Aspekt</w:t>
      </w:r>
      <w:r w:rsidR="00242673" w:rsidRPr="004D12D5">
        <w:t xml:space="preserve">“, </w:t>
      </w:r>
      <w:r w:rsidR="00F04B38">
        <w:t>betont</w:t>
      </w:r>
      <w:r w:rsidR="00242673" w:rsidRPr="004D12D5">
        <w:t xml:space="preserve"> </w:t>
      </w:r>
      <w:r w:rsidR="00242673" w:rsidRPr="004D12D5">
        <w:lastRenderedPageBreak/>
        <w:t xml:space="preserve">Philipp Steinhaus, </w:t>
      </w:r>
      <w:r w:rsidR="00F04B38">
        <w:t>der verantwortliche Projektingenieur für das Neubauprojekt am Kath. Krankenhaus Dortmund-West.</w:t>
      </w:r>
      <w:r w:rsidR="00242673" w:rsidRPr="004D12D5">
        <w:t xml:space="preserve"> </w:t>
      </w:r>
      <w:r w:rsidR="00635890" w:rsidRPr="004D12D5">
        <w:t>„</w:t>
      </w:r>
      <w:r w:rsidR="00242673" w:rsidRPr="004D12D5">
        <w:t>Deshalb achten wir bei der Materialauswahl, wenn möglich, auf klimaneutrale Produkte – natürlich auch beim Bodenbelag.</w:t>
      </w:r>
      <w:r w:rsidR="00C3281F">
        <w:t>“</w:t>
      </w:r>
      <w:r w:rsidR="00242673">
        <w:t xml:space="preserve"> </w:t>
      </w:r>
      <w:bookmarkEnd w:id="2"/>
      <w:r w:rsidR="00F90593">
        <w:t xml:space="preserve">Nach dem Launch der </w:t>
      </w:r>
      <w:proofErr w:type="spellStart"/>
      <w:r w:rsidR="00F90593">
        <w:t>noracare</w:t>
      </w:r>
      <w:proofErr w:type="spellEnd"/>
      <w:r w:rsidR="00F90593">
        <w:t xml:space="preserve"> Produktlinie entschied sich </w:t>
      </w:r>
      <w:r w:rsidR="003076EB">
        <w:t xml:space="preserve">die </w:t>
      </w:r>
      <w:r w:rsidR="003076EB" w:rsidRPr="003076EB">
        <w:t xml:space="preserve">SLG St. Paulus GmbH </w:t>
      </w:r>
      <w:r w:rsidR="002D68C7">
        <w:t>i</w:t>
      </w:r>
      <w:r w:rsidR="007666B6">
        <w:t>n</w:t>
      </w:r>
      <w:r w:rsidR="002D68C7">
        <w:t xml:space="preserve"> Zusammenarbeit mit dem</w:t>
      </w:r>
      <w:r w:rsidR="00836F06">
        <w:t xml:space="preserve"> </w:t>
      </w:r>
      <w:proofErr w:type="spellStart"/>
      <w:r w:rsidR="00836F06">
        <w:t>Verlegebetrieb</w:t>
      </w:r>
      <w:proofErr w:type="spellEnd"/>
      <w:r w:rsidR="002D68C7">
        <w:t xml:space="preserve"> </w:t>
      </w:r>
      <w:r w:rsidR="002C4C37">
        <w:t>Stickel GmbH</w:t>
      </w:r>
      <w:r w:rsidR="000857DA">
        <w:t xml:space="preserve"> </w:t>
      </w:r>
      <w:r w:rsidR="004D12D5">
        <w:t xml:space="preserve">und nach intensiven Praxistests </w:t>
      </w:r>
      <w:r w:rsidR="00F90593">
        <w:t xml:space="preserve">für </w:t>
      </w:r>
      <w:r w:rsidR="00E07F86">
        <w:t xml:space="preserve">den Umstieg auf </w:t>
      </w:r>
      <w:r w:rsidR="00F90593">
        <w:t>die Produktinnovation</w:t>
      </w:r>
      <w:r w:rsidR="00C147F7">
        <w:t xml:space="preserve"> und setzt den Belag seither bei Neubau- und Sanierungsprojekten ein</w:t>
      </w:r>
      <w:r w:rsidR="00836F06">
        <w:t xml:space="preserve">. Denn </w:t>
      </w:r>
      <w:proofErr w:type="spellStart"/>
      <w:r w:rsidR="00836F06">
        <w:t>noracare</w:t>
      </w:r>
      <w:proofErr w:type="spellEnd"/>
      <w:r w:rsidR="00836F06">
        <w:t xml:space="preserve"> </w:t>
      </w:r>
      <w:proofErr w:type="spellStart"/>
      <w:r w:rsidR="00836F06">
        <w:t>seneo</w:t>
      </w:r>
      <w:proofErr w:type="spellEnd"/>
      <w:r w:rsidR="00836F06">
        <w:t xml:space="preserve"> ist</w:t>
      </w:r>
      <w:r w:rsidR="000857DA">
        <w:t xml:space="preserve"> </w:t>
      </w:r>
      <w:r w:rsidR="003D3CDD">
        <w:t xml:space="preserve">nicht nur langlebig </w:t>
      </w:r>
      <w:r w:rsidR="002C4EAD">
        <w:t>und</w:t>
      </w:r>
      <w:r w:rsidR="003D3CDD">
        <w:t xml:space="preserve"> </w:t>
      </w:r>
      <w:r w:rsidR="000857DA">
        <w:t xml:space="preserve">aufgrund </w:t>
      </w:r>
      <w:r w:rsidR="00836F06">
        <w:t>der</w:t>
      </w:r>
      <w:r w:rsidR="000857DA">
        <w:t xml:space="preserve"> speziellen Oberflächentechnologie </w:t>
      </w:r>
      <w:r w:rsidR="00836F06">
        <w:t>höchst b</w:t>
      </w:r>
      <w:r w:rsidR="00F90593">
        <w:t>eständig gegen Desinfektionsmittel</w:t>
      </w:r>
      <w:r w:rsidR="00836F06">
        <w:t xml:space="preserve">, </w:t>
      </w:r>
      <w:r w:rsidR="002C4EAD">
        <w:t>s</w:t>
      </w:r>
      <w:r w:rsidR="000857DA">
        <w:t xml:space="preserve">ondern </w:t>
      </w:r>
      <w:r w:rsidR="00F90593">
        <w:t xml:space="preserve">darüber hinaus </w:t>
      </w:r>
      <w:r w:rsidR="000857DA">
        <w:t xml:space="preserve">auch </w:t>
      </w:r>
      <w:r w:rsidR="00F90593">
        <w:t>voll</w:t>
      </w:r>
      <w:r w:rsidR="002C4EAD">
        <w:t>ständig</w:t>
      </w:r>
      <w:r w:rsidR="00F90593">
        <w:t xml:space="preserve"> </w:t>
      </w:r>
      <w:r w:rsidR="006D0F77">
        <w:t>recyclebar</w:t>
      </w:r>
      <w:r w:rsidR="00F90593">
        <w:t xml:space="preserve">. </w:t>
      </w:r>
      <w:r w:rsidR="00B35F89">
        <w:t xml:space="preserve">Wie alle nora Böden ist </w:t>
      </w:r>
      <w:r w:rsidR="00836F06">
        <w:t xml:space="preserve">er </w:t>
      </w:r>
      <w:r w:rsidR="00DC72F1">
        <w:t>im Rahmen des Interface Carbon Neutral Floors Programm</w:t>
      </w:r>
      <w:r w:rsidR="00B44E4C">
        <w:t xml:space="preserve"> </w:t>
      </w:r>
      <w:r w:rsidR="00D3585F">
        <w:t xml:space="preserve">klimaneutral über den </w:t>
      </w:r>
      <w:r w:rsidR="00D3585F" w:rsidRPr="00D3585F">
        <w:t xml:space="preserve">gesamten Produktlebenszyklus. </w:t>
      </w:r>
      <w:r w:rsidR="00836F06">
        <w:t>Darüber hinaus ist I</w:t>
      </w:r>
      <w:r w:rsidR="00D3585F" w:rsidRPr="00D3585F">
        <w:t xml:space="preserve">nterface </w:t>
      </w:r>
      <w:r w:rsidR="00836F06">
        <w:t xml:space="preserve">seit 2022 </w:t>
      </w:r>
      <w:r w:rsidR="00D3585F" w:rsidRPr="00D3585F">
        <w:t>von unabhängiger Stelle als klimaneutral gemäß dem international führenden Standard PAS 2060 zertifiziert</w:t>
      </w:r>
      <w:r w:rsidR="00836F06">
        <w:t xml:space="preserve"> und damit </w:t>
      </w:r>
      <w:r w:rsidR="00D3585F" w:rsidRPr="00D3585F">
        <w:t xml:space="preserve">das erste Unternehmen in der Bodenbelagsindustrie, </w:t>
      </w:r>
      <w:proofErr w:type="gramStart"/>
      <w:r w:rsidR="00D3585F" w:rsidRPr="00D3585F">
        <w:t>das</w:t>
      </w:r>
      <w:proofErr w:type="gramEnd"/>
      <w:r w:rsidR="00D3585F" w:rsidRPr="00D3585F">
        <w:t xml:space="preserve"> Klimaneutralität über alle Bereiche hinweg erreicht hat. Auf </w:t>
      </w:r>
      <w:r w:rsidR="002C4EAD">
        <w:t>dem Weg zur CO</w:t>
      </w:r>
      <w:r w:rsidR="00B44E4C" w:rsidRPr="00B44E4C">
        <w:rPr>
          <w:vertAlign w:val="subscript"/>
        </w:rPr>
        <w:t>2</w:t>
      </w:r>
      <w:r w:rsidR="002C4EAD">
        <w:t xml:space="preserve">-Neutralität </w:t>
      </w:r>
      <w:r w:rsidR="00D3585F" w:rsidRPr="00D3585F">
        <w:t>wird nach dem Prinzip vorgegangen: messen, reduzieren, ausgleichen, validieren.</w:t>
      </w:r>
    </w:p>
    <w:p w14:paraId="0E1D2A48" w14:textId="0FEBD451" w:rsidR="00D3585F" w:rsidRDefault="00D3585F" w:rsidP="00933B49">
      <w:pPr>
        <w:autoSpaceDE w:val="0"/>
        <w:autoSpaceDN w:val="0"/>
        <w:adjustRightInd w:val="0"/>
        <w:spacing w:line="320" w:lineRule="atLeast"/>
        <w:jc w:val="both"/>
      </w:pPr>
    </w:p>
    <w:p w14:paraId="6CE64576" w14:textId="46337477" w:rsidR="008906A8" w:rsidRDefault="008906A8" w:rsidP="008906A8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 w:rsidRPr="001B07CF">
        <w:rPr>
          <w:b/>
          <w:bCs/>
        </w:rPr>
        <w:t xml:space="preserve">Aus </w:t>
      </w:r>
      <w:proofErr w:type="spellStart"/>
      <w:r w:rsidRPr="001B07CF">
        <w:rPr>
          <w:b/>
          <w:bCs/>
        </w:rPr>
        <w:t>Verschnittresten</w:t>
      </w:r>
      <w:proofErr w:type="spellEnd"/>
      <w:r w:rsidRPr="001B07CF">
        <w:rPr>
          <w:b/>
          <w:bCs/>
        </w:rPr>
        <w:t xml:space="preserve"> werden neue B</w:t>
      </w:r>
      <w:r w:rsidR="00562C1C">
        <w:rPr>
          <w:b/>
          <w:bCs/>
        </w:rPr>
        <w:t>odenbeläge</w:t>
      </w:r>
    </w:p>
    <w:p w14:paraId="11FACADE" w14:textId="77777777" w:rsidR="00933B49" w:rsidRDefault="00933B49" w:rsidP="00DC18E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1079F18" w14:textId="34FE47BE" w:rsidR="0059257E" w:rsidRDefault="00946DD4" w:rsidP="00E658A8">
      <w:pPr>
        <w:autoSpaceDE w:val="0"/>
        <w:autoSpaceDN w:val="0"/>
        <w:adjustRightInd w:val="0"/>
        <w:spacing w:line="320" w:lineRule="atLeast"/>
        <w:jc w:val="both"/>
      </w:pPr>
      <w:r>
        <w:t xml:space="preserve">Die bei der Installation der Böden im </w:t>
      </w:r>
      <w:r w:rsidR="0078726A">
        <w:t xml:space="preserve">Bettenhaus des </w:t>
      </w:r>
      <w:r>
        <w:t>Kath. Klinikum</w:t>
      </w:r>
      <w:r w:rsidR="0078726A">
        <w:t>s</w:t>
      </w:r>
      <w:r>
        <w:t xml:space="preserve"> Dortmund-West anfallenden </w:t>
      </w:r>
      <w:proofErr w:type="spellStart"/>
      <w:r>
        <w:t>Verschnittreste</w:t>
      </w:r>
      <w:proofErr w:type="spellEnd"/>
      <w:r>
        <w:t xml:space="preserve"> </w:t>
      </w:r>
      <w:r w:rsidR="0078726A">
        <w:t xml:space="preserve">von </w:t>
      </w:r>
      <w:proofErr w:type="spellStart"/>
      <w:r w:rsidR="0078726A">
        <w:t>noracare</w:t>
      </w:r>
      <w:proofErr w:type="spellEnd"/>
      <w:r w:rsidR="0078726A">
        <w:t xml:space="preserve"> </w:t>
      </w:r>
      <w:proofErr w:type="spellStart"/>
      <w:r w:rsidR="0078726A">
        <w:t>seneo</w:t>
      </w:r>
      <w:proofErr w:type="spellEnd"/>
      <w:r w:rsidR="0078726A">
        <w:t xml:space="preserve"> </w:t>
      </w:r>
      <w:r>
        <w:t xml:space="preserve">wurden vom </w:t>
      </w:r>
      <w:proofErr w:type="spellStart"/>
      <w:r>
        <w:t>Verlegebetrieb</w:t>
      </w:r>
      <w:proofErr w:type="spellEnd"/>
      <w:r w:rsidR="0078726A">
        <w:rPr>
          <w:bCs/>
          <w:iCs/>
          <w:szCs w:val="22"/>
        </w:rPr>
        <w:t xml:space="preserve"> sortenrein nach Farben </w:t>
      </w:r>
      <w:r w:rsidR="002C4C37">
        <w:rPr>
          <w:bCs/>
          <w:iCs/>
          <w:szCs w:val="22"/>
        </w:rPr>
        <w:t>getrennt und n</w:t>
      </w:r>
      <w:r w:rsidR="0078726A">
        <w:rPr>
          <w:bCs/>
          <w:iCs/>
          <w:szCs w:val="22"/>
        </w:rPr>
        <w:t>ach Abschluss der Arbeiten direkt von der Baustelle abgeholt</w:t>
      </w:r>
      <w:r w:rsidR="002C4C37">
        <w:rPr>
          <w:bCs/>
          <w:iCs/>
          <w:szCs w:val="22"/>
        </w:rPr>
        <w:t xml:space="preserve">. Im nora Werk in </w:t>
      </w:r>
      <w:r>
        <w:t xml:space="preserve">Weinheim </w:t>
      </w:r>
      <w:r w:rsidR="002C4C37">
        <w:t xml:space="preserve">wurden sie dann </w:t>
      </w:r>
      <w:r>
        <w:t>in den Produktionskreislauf zurückgeführt und zur Herstellung neuer</w:t>
      </w:r>
      <w:r w:rsidR="0078726A">
        <w:t>, hochwertiger</w:t>
      </w:r>
      <w:r>
        <w:t xml:space="preserve"> Bodenbeläge eingesetzt.</w:t>
      </w:r>
      <w:r w:rsidR="0078726A">
        <w:t xml:space="preserve"> Auf diese Weise werden nicht nur Ressourcen geschont – auch die </w:t>
      </w:r>
      <w:r w:rsidR="0078726A" w:rsidRPr="00877A5B">
        <w:rPr>
          <w:bCs/>
          <w:iCs/>
          <w:szCs w:val="22"/>
        </w:rPr>
        <w:t>in die Ursprungsprodukte investierte Energie</w:t>
      </w:r>
      <w:r w:rsidR="0078726A">
        <w:rPr>
          <w:bCs/>
          <w:iCs/>
          <w:szCs w:val="22"/>
        </w:rPr>
        <w:t xml:space="preserve"> bleibt</w:t>
      </w:r>
      <w:r w:rsidR="0078726A" w:rsidRPr="00877A5B">
        <w:rPr>
          <w:bCs/>
          <w:iCs/>
          <w:szCs w:val="22"/>
        </w:rPr>
        <w:t xml:space="preserve"> im Nutzungskreislauf </w:t>
      </w:r>
      <w:r w:rsidR="0078726A">
        <w:rPr>
          <w:bCs/>
          <w:iCs/>
          <w:szCs w:val="22"/>
        </w:rPr>
        <w:t xml:space="preserve">erhalten </w:t>
      </w:r>
      <w:r w:rsidR="0078726A" w:rsidRPr="00877A5B">
        <w:rPr>
          <w:bCs/>
          <w:iCs/>
          <w:szCs w:val="22"/>
        </w:rPr>
        <w:t>und verschwindet nicht</w:t>
      </w:r>
      <w:r w:rsidR="0078726A">
        <w:rPr>
          <w:bCs/>
          <w:iCs/>
          <w:szCs w:val="22"/>
        </w:rPr>
        <w:t xml:space="preserve"> </w:t>
      </w:r>
      <w:r w:rsidR="0078726A" w:rsidRPr="00877A5B">
        <w:rPr>
          <w:bCs/>
          <w:iCs/>
          <w:szCs w:val="22"/>
        </w:rPr>
        <w:t xml:space="preserve">einfach bei </w:t>
      </w:r>
      <w:r w:rsidR="0078726A">
        <w:rPr>
          <w:bCs/>
          <w:iCs/>
          <w:szCs w:val="22"/>
        </w:rPr>
        <w:t xml:space="preserve">der </w:t>
      </w:r>
      <w:r w:rsidR="0078726A" w:rsidRPr="00877A5B">
        <w:rPr>
          <w:bCs/>
          <w:iCs/>
          <w:szCs w:val="22"/>
        </w:rPr>
        <w:t>Entsorgung</w:t>
      </w:r>
      <w:r w:rsidR="0078726A">
        <w:rPr>
          <w:bCs/>
          <w:iCs/>
          <w:szCs w:val="22"/>
        </w:rPr>
        <w:t xml:space="preserve">: </w:t>
      </w:r>
      <w:r w:rsidR="0078726A">
        <w:t xml:space="preserve">der Idealfall einer zirkulären Wertschöpfungskette. </w:t>
      </w:r>
      <w:r w:rsidR="004376A5">
        <w:rPr>
          <w:bCs/>
          <w:iCs/>
          <w:szCs w:val="22"/>
        </w:rPr>
        <w:t xml:space="preserve">Für </w:t>
      </w:r>
      <w:r w:rsidR="0078726A">
        <w:rPr>
          <w:bCs/>
          <w:iCs/>
          <w:szCs w:val="22"/>
        </w:rPr>
        <w:t>d</w:t>
      </w:r>
      <w:r>
        <w:rPr>
          <w:bCs/>
          <w:iCs/>
          <w:szCs w:val="22"/>
        </w:rPr>
        <w:t>ie</w:t>
      </w:r>
      <w:r w:rsidR="004376A5">
        <w:rPr>
          <w:bCs/>
          <w:iCs/>
          <w:szCs w:val="22"/>
        </w:rPr>
        <w:t xml:space="preserve"> Stickel GmbH war die Rückführung der </w:t>
      </w:r>
      <w:proofErr w:type="spellStart"/>
      <w:r w:rsidR="004376A5">
        <w:rPr>
          <w:bCs/>
          <w:iCs/>
          <w:szCs w:val="22"/>
        </w:rPr>
        <w:t>Verschnittreste</w:t>
      </w:r>
      <w:proofErr w:type="spellEnd"/>
      <w:r w:rsidR="0078726A">
        <w:rPr>
          <w:bCs/>
          <w:iCs/>
          <w:szCs w:val="22"/>
        </w:rPr>
        <w:t xml:space="preserve"> </w:t>
      </w:r>
      <w:r w:rsidR="004376A5">
        <w:rPr>
          <w:bCs/>
          <w:iCs/>
          <w:szCs w:val="22"/>
        </w:rPr>
        <w:t>ein Pilotprojek</w:t>
      </w:r>
      <w:r w:rsidR="00C145A0">
        <w:rPr>
          <w:bCs/>
          <w:iCs/>
          <w:szCs w:val="22"/>
        </w:rPr>
        <w:t>t</w:t>
      </w:r>
      <w:r w:rsidR="00470518">
        <w:rPr>
          <w:bCs/>
          <w:iCs/>
          <w:szCs w:val="22"/>
        </w:rPr>
        <w:t>,</w:t>
      </w:r>
      <w:r w:rsidR="00C145A0">
        <w:rPr>
          <w:bCs/>
          <w:iCs/>
          <w:szCs w:val="22"/>
        </w:rPr>
        <w:t xml:space="preserve"> hinter dem das ganze Team stand. </w:t>
      </w:r>
      <w:r w:rsidR="003076EB">
        <w:rPr>
          <w:bCs/>
          <w:iCs/>
          <w:szCs w:val="22"/>
        </w:rPr>
        <w:t>„</w:t>
      </w:r>
      <w:r w:rsidR="009440FD">
        <w:rPr>
          <w:bCs/>
          <w:iCs/>
          <w:szCs w:val="22"/>
        </w:rPr>
        <w:t xml:space="preserve">Das Recyceln von </w:t>
      </w:r>
      <w:r w:rsidR="003076EB">
        <w:rPr>
          <w:bCs/>
          <w:iCs/>
          <w:szCs w:val="22"/>
        </w:rPr>
        <w:t xml:space="preserve">Wertstoffen </w:t>
      </w:r>
      <w:r w:rsidR="009440FD">
        <w:rPr>
          <w:bCs/>
          <w:iCs/>
          <w:szCs w:val="22"/>
        </w:rPr>
        <w:t xml:space="preserve">ist im Sinne der Nachhaltigkeit </w:t>
      </w:r>
      <w:r w:rsidR="003076EB">
        <w:rPr>
          <w:bCs/>
          <w:iCs/>
          <w:szCs w:val="22"/>
        </w:rPr>
        <w:t>ein Gebot der Stunde</w:t>
      </w:r>
      <w:r w:rsidR="009440FD">
        <w:rPr>
          <w:bCs/>
          <w:iCs/>
          <w:szCs w:val="22"/>
        </w:rPr>
        <w:t>“, so G</w:t>
      </w:r>
      <w:r w:rsidR="004376A5">
        <w:rPr>
          <w:bCs/>
          <w:iCs/>
          <w:szCs w:val="22"/>
        </w:rPr>
        <w:t>esch</w:t>
      </w:r>
      <w:r w:rsidR="00776459">
        <w:rPr>
          <w:bCs/>
          <w:iCs/>
          <w:szCs w:val="22"/>
        </w:rPr>
        <w:t>äftsführer Volker Rütten</w:t>
      </w:r>
      <w:r w:rsidR="009440FD">
        <w:rPr>
          <w:bCs/>
          <w:iCs/>
          <w:szCs w:val="22"/>
        </w:rPr>
        <w:t xml:space="preserve"> „Der geringe Mehraufwand des Sortierens lohnt sich, um Abfall zu vermeiden und das Ziel einer Kreislaufwirtschaft zu unterstützen</w:t>
      </w:r>
      <w:r w:rsidR="0078726A">
        <w:rPr>
          <w:bCs/>
          <w:iCs/>
          <w:szCs w:val="22"/>
        </w:rPr>
        <w:t>.“</w:t>
      </w:r>
    </w:p>
    <w:p w14:paraId="340F9089" w14:textId="77777777" w:rsidR="00F26ACD" w:rsidRDefault="00F26ACD" w:rsidP="000F467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8691CE3" w14:textId="6F584A0D" w:rsidR="00F26ACD" w:rsidRPr="008E0D79" w:rsidRDefault="00B44E4C" w:rsidP="000F467A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Günstige Lebenszykluskosten durch wirtschaftlichen Unterhalt</w:t>
      </w:r>
    </w:p>
    <w:p w14:paraId="6ADE2213" w14:textId="77777777" w:rsidR="00E068FE" w:rsidRDefault="00E068FE" w:rsidP="000F467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EA95984" w14:textId="631AF4DA" w:rsidR="00562C1C" w:rsidRDefault="00E41780" w:rsidP="00562C1C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  <w:r>
        <w:t>Generell rücken bei der</w:t>
      </w:r>
      <w:r w:rsidR="0037334D">
        <w:t xml:space="preserve"> Auswahl von Bodenbelägen die Lebenszykluskosten immer stärker in den Fokus</w:t>
      </w:r>
      <w:r w:rsidR="00FA3D62">
        <w:t>, denn diese haben nicht nur Auswirkungen auf die ökologische, sondern auch auf die ökonomische Nachhaltigkeit von Gebäuden</w:t>
      </w:r>
      <w:r w:rsidR="0037334D">
        <w:t xml:space="preserve">. </w:t>
      </w:r>
      <w:r w:rsidR="00FA3D62">
        <w:t>„</w:t>
      </w:r>
      <w:r w:rsidR="0037334D">
        <w:t xml:space="preserve">Gerade bei reinigungsintensiven Immobilien, wie Krankenhäusern, in denen </w:t>
      </w:r>
      <w:r w:rsidR="00C552DE">
        <w:t>Bodenbeläge</w:t>
      </w:r>
      <w:r w:rsidR="0037334D">
        <w:t xml:space="preserve"> lange im Objekt verbleib</w:t>
      </w:r>
      <w:r w:rsidR="00C552DE">
        <w:t>en</w:t>
      </w:r>
      <w:r w:rsidR="0037334D">
        <w:t>, wirken sich die</w:t>
      </w:r>
      <w:r w:rsidR="00655406">
        <w:t xml:space="preserve"> Langlebigkeit und die</w:t>
      </w:r>
      <w:r w:rsidR="0037334D">
        <w:t xml:space="preserve"> geringen Unterhaltskosten von </w:t>
      </w:r>
      <w:r w:rsidR="00FA3D62">
        <w:t>nora Böden</w:t>
      </w:r>
      <w:r w:rsidR="0037334D">
        <w:t xml:space="preserve"> positiv auf die Lebenskostenzyklusberechnung (LCC) aus</w:t>
      </w:r>
      <w:r w:rsidR="00FA3D62">
        <w:t>“,</w:t>
      </w:r>
      <w:r w:rsidR="005D2284" w:rsidRPr="005D2284">
        <w:rPr>
          <w:rFonts w:eastAsia="Arial" w:cs="Arial"/>
          <w:bCs/>
          <w:szCs w:val="22"/>
          <w:lang w:eastAsia="en-US"/>
        </w:rPr>
        <w:t xml:space="preserve"> </w:t>
      </w:r>
      <w:r w:rsidR="00B44E4C">
        <w:t xml:space="preserve">unterstreicht Martina Hoock, nora Marktsegment-Spezialistin für das Gesundheitswesen in der DACH-Region. </w:t>
      </w:r>
      <w:r w:rsidR="00FA3D62" w:rsidRPr="00763A80">
        <w:rPr>
          <w:rFonts w:eastAsia="Arial" w:cs="Arial"/>
          <w:bCs/>
          <w:szCs w:val="22"/>
          <w:lang w:eastAsia="en-US"/>
        </w:rPr>
        <w:t xml:space="preserve">Durch </w:t>
      </w:r>
      <w:r w:rsidR="00FA3D62">
        <w:rPr>
          <w:rFonts w:eastAsia="Arial" w:cs="Arial"/>
          <w:bCs/>
          <w:szCs w:val="22"/>
          <w:lang w:eastAsia="en-US"/>
        </w:rPr>
        <w:t xml:space="preserve">seine innovative Oberfläche ist </w:t>
      </w:r>
      <w:proofErr w:type="spellStart"/>
      <w:r w:rsidR="00FA3D62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FA3D62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FA3D62">
        <w:rPr>
          <w:rFonts w:eastAsia="Arial" w:cs="Arial"/>
          <w:bCs/>
          <w:szCs w:val="22"/>
          <w:lang w:eastAsia="en-US"/>
        </w:rPr>
        <w:lastRenderedPageBreak/>
        <w:t>seneo</w:t>
      </w:r>
      <w:proofErr w:type="spellEnd"/>
      <w:r w:rsidR="00C552DE">
        <w:rPr>
          <w:rFonts w:eastAsia="Arial" w:cs="Arial"/>
          <w:bCs/>
          <w:szCs w:val="22"/>
          <w:lang w:eastAsia="en-US"/>
        </w:rPr>
        <w:t>, der in 24 Farben erhältlich ist,</w:t>
      </w:r>
      <w:r w:rsidR="00FA3D62">
        <w:rPr>
          <w:rFonts w:eastAsia="Arial" w:cs="Arial"/>
          <w:bCs/>
          <w:szCs w:val="22"/>
          <w:lang w:eastAsia="en-US"/>
        </w:rPr>
        <w:t xml:space="preserve"> </w:t>
      </w:r>
      <w:proofErr w:type="gramStart"/>
      <w:r w:rsidR="00FA3D62">
        <w:rPr>
          <w:rFonts w:eastAsia="Arial" w:cs="Arial"/>
          <w:bCs/>
          <w:szCs w:val="22"/>
          <w:lang w:eastAsia="en-US"/>
        </w:rPr>
        <w:t>extrem widerstandsfähig</w:t>
      </w:r>
      <w:proofErr w:type="gramEnd"/>
      <w:r w:rsidR="00FA3D62">
        <w:rPr>
          <w:rFonts w:eastAsia="Arial" w:cs="Arial"/>
          <w:bCs/>
          <w:szCs w:val="22"/>
          <w:lang w:eastAsia="en-US"/>
        </w:rPr>
        <w:t>,</w:t>
      </w:r>
      <w:r w:rsidR="006A35FF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37334D">
        <w:rPr>
          <w:rFonts w:eastAsia="Arial" w:cs="Arial"/>
          <w:bCs/>
          <w:szCs w:val="22"/>
          <w:lang w:eastAsia="en-US"/>
        </w:rPr>
        <w:t>einpflegefrei</w:t>
      </w:r>
      <w:proofErr w:type="spellEnd"/>
      <w:r w:rsidR="0037334D">
        <w:rPr>
          <w:rFonts w:eastAsia="Arial" w:cs="Arial"/>
          <w:bCs/>
          <w:szCs w:val="22"/>
          <w:lang w:eastAsia="en-US"/>
        </w:rPr>
        <w:t xml:space="preserve"> und kann beschichtungsfrei unterhalten werden</w:t>
      </w:r>
      <w:r w:rsidR="00254B78">
        <w:rPr>
          <w:rFonts w:eastAsia="Arial" w:cs="Arial"/>
          <w:bCs/>
          <w:szCs w:val="22"/>
          <w:lang w:eastAsia="en-US"/>
        </w:rPr>
        <w:t>.</w:t>
      </w:r>
    </w:p>
    <w:p w14:paraId="4B6CFFE3" w14:textId="77777777" w:rsidR="00562C1C" w:rsidRDefault="00562C1C" w:rsidP="000F467A">
      <w:pPr>
        <w:spacing w:line="320" w:lineRule="atLeast"/>
        <w:rPr>
          <w:rFonts w:cs="Arial"/>
        </w:rPr>
      </w:pPr>
    </w:p>
    <w:p w14:paraId="0B4B16FD" w14:textId="4C806280" w:rsidR="008B0381" w:rsidRDefault="008B0381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5467">
        <w:rPr>
          <w:bCs/>
          <w:iCs/>
          <w:szCs w:val="22"/>
        </w:rPr>
        <w:t xml:space="preserve">Durch die Wiederverwendung </w:t>
      </w:r>
      <w:r w:rsidR="00E62171">
        <w:rPr>
          <w:bCs/>
          <w:iCs/>
          <w:szCs w:val="22"/>
        </w:rPr>
        <w:t>von</w:t>
      </w:r>
      <w:r w:rsidR="003D7E9E" w:rsidRPr="00A65467">
        <w:rPr>
          <w:bCs/>
          <w:iCs/>
          <w:szCs w:val="22"/>
        </w:rPr>
        <w:t xml:space="preserve"> </w:t>
      </w:r>
      <w:r w:rsidR="00C726C0" w:rsidRPr="00A65467">
        <w:rPr>
          <w:bCs/>
          <w:iCs/>
          <w:szCs w:val="22"/>
        </w:rPr>
        <w:t>Rohstoffe</w:t>
      </w:r>
      <w:r w:rsidR="00E62171">
        <w:rPr>
          <w:bCs/>
          <w:iCs/>
          <w:szCs w:val="22"/>
        </w:rPr>
        <w:t>n</w:t>
      </w:r>
      <w:r w:rsidR="003D7E9E" w:rsidRPr="00A65467">
        <w:rPr>
          <w:bCs/>
          <w:iCs/>
          <w:szCs w:val="22"/>
        </w:rPr>
        <w:t xml:space="preserve"> </w:t>
      </w:r>
      <w:r w:rsidR="002F26A9">
        <w:rPr>
          <w:bCs/>
          <w:iCs/>
          <w:szCs w:val="22"/>
        </w:rPr>
        <w:t xml:space="preserve">wertvolle </w:t>
      </w:r>
      <w:r w:rsidR="003D7E9E" w:rsidRPr="00A65467">
        <w:rPr>
          <w:bCs/>
          <w:iCs/>
          <w:szCs w:val="22"/>
        </w:rPr>
        <w:t xml:space="preserve">Ressourcen </w:t>
      </w:r>
      <w:r w:rsidR="00A65467" w:rsidRPr="00A65467">
        <w:rPr>
          <w:bCs/>
          <w:iCs/>
          <w:szCs w:val="22"/>
        </w:rPr>
        <w:t xml:space="preserve">schonen und Abfall vermeiden </w:t>
      </w:r>
      <w:r w:rsidR="003D7E9E" w:rsidRPr="00A65467">
        <w:rPr>
          <w:bCs/>
          <w:iCs/>
          <w:szCs w:val="22"/>
        </w:rPr>
        <w:t>– eine Win-Win-Situation</w:t>
      </w:r>
      <w:r w:rsidR="00C726C0" w:rsidRPr="00A65467">
        <w:rPr>
          <w:bCs/>
          <w:iCs/>
          <w:szCs w:val="22"/>
        </w:rPr>
        <w:t xml:space="preserve"> für </w:t>
      </w:r>
      <w:r w:rsidR="00A65467" w:rsidRPr="00A65467">
        <w:rPr>
          <w:bCs/>
          <w:iCs/>
          <w:szCs w:val="22"/>
        </w:rPr>
        <w:t>Kliniken</w:t>
      </w:r>
      <w:r w:rsidR="006A35FF">
        <w:rPr>
          <w:bCs/>
          <w:iCs/>
          <w:szCs w:val="22"/>
        </w:rPr>
        <w:t>, Hersteller</w:t>
      </w:r>
      <w:r w:rsidR="00C726C0" w:rsidRPr="00A65467">
        <w:rPr>
          <w:bCs/>
          <w:iCs/>
          <w:szCs w:val="22"/>
        </w:rPr>
        <w:t xml:space="preserve"> und </w:t>
      </w:r>
      <w:r w:rsidR="00E62171">
        <w:rPr>
          <w:bCs/>
          <w:iCs/>
          <w:szCs w:val="22"/>
        </w:rPr>
        <w:t xml:space="preserve">die </w:t>
      </w:r>
      <w:r w:rsidR="00C726C0" w:rsidRPr="00A65467">
        <w:rPr>
          <w:bCs/>
          <w:iCs/>
          <w:szCs w:val="22"/>
        </w:rPr>
        <w:t xml:space="preserve">Umwelt. </w:t>
      </w:r>
    </w:p>
    <w:p w14:paraId="0C915EB8" w14:textId="77777777" w:rsidR="00C6786D" w:rsidRDefault="00C6786D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BD7DCB1" w14:textId="533A6C22" w:rsidR="00722169" w:rsidRDefault="00722169" w:rsidP="00BD5CC9">
      <w:pPr>
        <w:autoSpaceDE w:val="0"/>
        <w:autoSpaceDN w:val="0"/>
        <w:adjustRightInd w:val="0"/>
        <w:spacing w:line="320" w:lineRule="atLeast"/>
        <w:jc w:val="both"/>
      </w:pP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3" w:name="_Hlk22824467"/>
      <w:r w:rsidRPr="00606693">
        <w:rPr>
          <w:b/>
          <w:bCs/>
          <w:szCs w:val="22"/>
        </w:rPr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4F59BDF3" w:rsidR="00661AD2" w:rsidRDefault="00F07882" w:rsidP="000B4349">
      <w:pPr>
        <w:spacing w:after="120"/>
        <w:ind w:left="2832" w:hanging="2832"/>
        <w:rPr>
          <w:rFonts w:cs="Arial"/>
          <w:bCs/>
          <w:szCs w:val="22"/>
        </w:rPr>
      </w:pPr>
      <w:r w:rsidRPr="00011879">
        <w:rPr>
          <w:rFonts w:cs="Arial"/>
          <w:b/>
          <w:szCs w:val="22"/>
        </w:rPr>
        <w:t>Objekt:</w:t>
      </w:r>
      <w:r w:rsidR="00386BC5">
        <w:rPr>
          <w:rFonts w:cs="Arial"/>
          <w:b/>
          <w:szCs w:val="22"/>
        </w:rPr>
        <w:tab/>
      </w:r>
      <w:r w:rsidR="000B4349" w:rsidRPr="002D6D27">
        <w:rPr>
          <w:rFonts w:cs="Arial"/>
          <w:bCs/>
          <w:szCs w:val="22"/>
        </w:rPr>
        <w:t>Neubau Bettenhaus</w:t>
      </w:r>
      <w:r w:rsidR="000B4349">
        <w:rPr>
          <w:rFonts w:cs="Arial"/>
          <w:b/>
          <w:szCs w:val="22"/>
        </w:rPr>
        <w:t xml:space="preserve"> </w:t>
      </w:r>
      <w:r w:rsidR="00673D50" w:rsidRPr="00673D50">
        <w:rPr>
          <w:rFonts w:cs="Arial"/>
          <w:bCs/>
          <w:szCs w:val="22"/>
        </w:rPr>
        <w:t>Katholisches Krankenhaus, Dortmund</w:t>
      </w:r>
      <w:r w:rsidR="00386BC5">
        <w:rPr>
          <w:rFonts w:cs="Arial"/>
          <w:bCs/>
          <w:szCs w:val="22"/>
        </w:rPr>
        <w:t xml:space="preserve">-West, </w:t>
      </w:r>
      <w:hyperlink r:id="rId11" w:history="1">
        <w:r w:rsidR="00386BC5" w:rsidRPr="00B877FF">
          <w:rPr>
            <w:rStyle w:val="Hyperlink"/>
            <w:rFonts w:cs="Arial"/>
            <w:bCs/>
            <w:szCs w:val="22"/>
          </w:rPr>
          <w:t>www.lukas-gesellschaft.de</w:t>
        </w:r>
      </w:hyperlink>
      <w:r w:rsidR="006C1E2F">
        <w:rPr>
          <w:rFonts w:cs="Arial"/>
          <w:bCs/>
          <w:szCs w:val="22"/>
        </w:rPr>
        <w:br/>
      </w:r>
      <w:r w:rsidR="006A3093">
        <w:rPr>
          <w:rFonts w:cs="Arial"/>
          <w:bCs/>
          <w:szCs w:val="22"/>
        </w:rPr>
        <w:t xml:space="preserve"> </w:t>
      </w:r>
      <w:r w:rsidR="006A3093">
        <w:rPr>
          <w:rFonts w:cs="Arial"/>
          <w:bCs/>
          <w:szCs w:val="22"/>
        </w:rPr>
        <w:tab/>
      </w:r>
    </w:p>
    <w:p w14:paraId="7531DB39" w14:textId="113CFF42" w:rsidR="00386BC5" w:rsidRDefault="00F07882" w:rsidP="00386BC5">
      <w:pPr>
        <w:spacing w:after="120"/>
        <w:ind w:left="2832" w:hanging="2832"/>
        <w:rPr>
          <w:rFonts w:cs="Arial"/>
          <w:bCs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bookmarkStart w:id="4" w:name="_Hlk126758977"/>
      <w:r w:rsidR="00673D50" w:rsidRPr="00673D50">
        <w:rPr>
          <w:rFonts w:cs="Arial"/>
          <w:szCs w:val="22"/>
        </w:rPr>
        <w:t>SLG St. Paulus GmbH</w:t>
      </w:r>
      <w:bookmarkEnd w:id="4"/>
      <w:r w:rsidR="00673D50" w:rsidRPr="00673D50">
        <w:rPr>
          <w:rFonts w:cs="Arial"/>
          <w:szCs w:val="22"/>
        </w:rPr>
        <w:t>, Dortmund</w:t>
      </w:r>
      <w:r w:rsidR="00386BC5">
        <w:rPr>
          <w:rFonts w:cs="Arial"/>
          <w:szCs w:val="22"/>
        </w:rPr>
        <w:t xml:space="preserve">, </w:t>
      </w:r>
      <w:hyperlink r:id="rId12" w:history="1">
        <w:r w:rsidR="00386BC5" w:rsidRPr="00B877FF">
          <w:rPr>
            <w:rStyle w:val="Hyperlink"/>
            <w:rFonts w:cs="Arial"/>
            <w:bCs/>
            <w:szCs w:val="22"/>
          </w:rPr>
          <w:t>www.lukas-gesellschaft.de</w:t>
        </w:r>
      </w:hyperlink>
    </w:p>
    <w:p w14:paraId="301D9CDC" w14:textId="14B41CE9" w:rsidR="00F07882" w:rsidRDefault="008122A7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D3AFAC7" w14:textId="6750DDB2" w:rsidR="00E167F7" w:rsidRDefault="00673D50" w:rsidP="006A3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jc w:val="both"/>
        <w:rPr>
          <w:rFonts w:cs="Arial"/>
          <w:bCs/>
          <w:szCs w:val="22"/>
        </w:rPr>
      </w:pPr>
      <w:r w:rsidRPr="001D1740">
        <w:rPr>
          <w:rFonts w:cs="Arial"/>
          <w:b/>
          <w:szCs w:val="22"/>
        </w:rPr>
        <w:t>Architekt:</w:t>
      </w:r>
      <w:r w:rsidRPr="001D1740">
        <w:rPr>
          <w:rFonts w:cs="Arial"/>
          <w:b/>
          <w:szCs w:val="22"/>
        </w:rPr>
        <w:tab/>
      </w:r>
      <w:r w:rsidRPr="001D1740">
        <w:rPr>
          <w:rFonts w:cs="Arial"/>
          <w:b/>
          <w:szCs w:val="22"/>
        </w:rPr>
        <w:tab/>
      </w:r>
      <w:r w:rsidR="006A3093" w:rsidRPr="001D1740">
        <w:rPr>
          <w:rFonts w:cs="Arial"/>
          <w:b/>
          <w:szCs w:val="22"/>
        </w:rPr>
        <w:tab/>
      </w:r>
      <w:r w:rsidR="001D1740" w:rsidRPr="001D1740">
        <w:rPr>
          <w:rFonts w:cs="Arial"/>
          <w:bCs/>
          <w:szCs w:val="22"/>
        </w:rPr>
        <w:t xml:space="preserve">Köhler Architekten, Dortmund, </w:t>
      </w:r>
      <w:hyperlink r:id="rId13" w:history="1">
        <w:r w:rsidR="001D1740" w:rsidRPr="00B877FF">
          <w:rPr>
            <w:rStyle w:val="Hyperlink"/>
            <w:rFonts w:cs="Arial"/>
            <w:bCs/>
            <w:szCs w:val="22"/>
          </w:rPr>
          <w:t>www.architekten-koehler.com</w:t>
        </w:r>
      </w:hyperlink>
    </w:p>
    <w:p w14:paraId="4BDFA341" w14:textId="5D86CA7B" w:rsidR="00673D50" w:rsidRPr="001D1740" w:rsidRDefault="00673D50" w:rsidP="006A3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jc w:val="both"/>
        <w:rPr>
          <w:rFonts w:cs="Arial"/>
          <w:b/>
          <w:szCs w:val="22"/>
        </w:rPr>
      </w:pPr>
    </w:p>
    <w:p w14:paraId="1712B0AB" w14:textId="73AD3D65" w:rsidR="00673D50" w:rsidRDefault="00673D50" w:rsidP="006A3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jc w:val="both"/>
        <w:rPr>
          <w:rFonts w:cs="Arial"/>
          <w:bCs/>
          <w:szCs w:val="22"/>
        </w:rPr>
      </w:pPr>
      <w:r w:rsidRPr="00673D50">
        <w:rPr>
          <w:rFonts w:cs="Arial"/>
          <w:b/>
          <w:szCs w:val="22"/>
        </w:rPr>
        <w:t>Innenarchitekt:</w:t>
      </w:r>
      <w:r w:rsidRPr="00673D50">
        <w:rPr>
          <w:rFonts w:cs="Arial"/>
          <w:b/>
          <w:szCs w:val="22"/>
        </w:rPr>
        <w:tab/>
      </w:r>
      <w:r w:rsidRPr="00673D50">
        <w:rPr>
          <w:rFonts w:cs="Arial"/>
          <w:b/>
          <w:szCs w:val="22"/>
        </w:rPr>
        <w:tab/>
      </w:r>
      <w:r w:rsidRPr="00673D50">
        <w:rPr>
          <w:rFonts w:cs="Arial"/>
          <w:bCs/>
          <w:szCs w:val="22"/>
        </w:rPr>
        <w:t xml:space="preserve">Stöhr </w:t>
      </w:r>
      <w:r w:rsidR="001D1740">
        <w:rPr>
          <w:rFonts w:cs="Arial"/>
          <w:bCs/>
          <w:szCs w:val="22"/>
        </w:rPr>
        <w:t xml:space="preserve">&amp; </w:t>
      </w:r>
      <w:r w:rsidRPr="00673D50">
        <w:rPr>
          <w:rFonts w:cs="Arial"/>
          <w:bCs/>
          <w:szCs w:val="22"/>
        </w:rPr>
        <w:t>Neu, Dortmund</w:t>
      </w:r>
      <w:r w:rsidR="001D1740">
        <w:rPr>
          <w:rFonts w:cs="Arial"/>
          <w:bCs/>
          <w:szCs w:val="22"/>
        </w:rPr>
        <w:t xml:space="preserve">, </w:t>
      </w:r>
      <w:hyperlink r:id="rId14" w:history="1">
        <w:r w:rsidR="001D1740" w:rsidRPr="00B877FF">
          <w:rPr>
            <w:rStyle w:val="Hyperlink"/>
            <w:rFonts w:cs="Arial"/>
            <w:bCs/>
            <w:szCs w:val="22"/>
          </w:rPr>
          <w:t>www.stoehr-neu.de</w:t>
        </w:r>
      </w:hyperlink>
    </w:p>
    <w:p w14:paraId="615DBFBB" w14:textId="6491568D" w:rsidR="00F9782B" w:rsidRPr="00673D50" w:rsidRDefault="00F9782B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6C91EDBB" w14:textId="65C6012B" w:rsidR="00F07882" w:rsidRDefault="00E167F7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</w:pPr>
      <w:r w:rsidRPr="008122A7">
        <w:rPr>
          <w:rFonts w:cs="Arial"/>
          <w:b/>
          <w:bCs/>
          <w:szCs w:val="22"/>
        </w:rPr>
        <w:t>Verleger:</w:t>
      </w:r>
      <w:r w:rsidRPr="008122A7">
        <w:rPr>
          <w:rFonts w:cs="Arial"/>
          <w:b/>
          <w:bCs/>
          <w:szCs w:val="22"/>
        </w:rPr>
        <w:tab/>
      </w:r>
      <w:r w:rsidRPr="008122A7">
        <w:rPr>
          <w:rFonts w:cs="Arial"/>
          <w:b/>
          <w:bCs/>
          <w:szCs w:val="22"/>
        </w:rPr>
        <w:tab/>
      </w:r>
      <w:r w:rsidR="003A5B58" w:rsidRPr="008122A7">
        <w:t xml:space="preserve"> </w:t>
      </w:r>
      <w:r w:rsidR="002D24D8" w:rsidRPr="008122A7">
        <w:tab/>
      </w:r>
      <w:r w:rsidR="00673D50" w:rsidRPr="00673D50">
        <w:t>Stickel GmbH, Castrop</w:t>
      </w:r>
      <w:r w:rsidR="00742B20">
        <w:t>-</w:t>
      </w:r>
      <w:r w:rsidR="00673D50" w:rsidRPr="00673D50">
        <w:t>Rauxel</w:t>
      </w:r>
      <w:r w:rsidR="00365479">
        <w:t xml:space="preserve">, </w:t>
      </w:r>
      <w:hyperlink r:id="rId15" w:history="1">
        <w:r w:rsidR="00365479" w:rsidRPr="00B877FF">
          <w:rPr>
            <w:rStyle w:val="Hyperlink"/>
          </w:rPr>
          <w:t>www.stickel-bodenprofis.de</w:t>
        </w:r>
      </w:hyperlink>
    </w:p>
    <w:p w14:paraId="29E8BE6A" w14:textId="77777777" w:rsidR="00673D50" w:rsidRPr="00B51668" w:rsidRDefault="00673D50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bCs/>
          <w:szCs w:val="22"/>
        </w:rPr>
      </w:pPr>
    </w:p>
    <w:p w14:paraId="7C9112C6" w14:textId="23A4C708" w:rsidR="00652CFE" w:rsidRDefault="00F07882" w:rsidP="006A3093">
      <w:pPr>
        <w:spacing w:after="120"/>
        <w:ind w:left="2832" w:hanging="2832"/>
        <w:rPr>
          <w:rFonts w:cs="Arial"/>
          <w:bCs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proofErr w:type="spellStart"/>
      <w:r w:rsidR="00E104EE">
        <w:rPr>
          <w:rFonts w:cs="Arial"/>
          <w:bCs/>
          <w:szCs w:val="22"/>
        </w:rPr>
        <w:t>nora</w:t>
      </w:r>
      <w:r w:rsidR="00673D50">
        <w:rPr>
          <w:rFonts w:cs="Arial"/>
          <w:bCs/>
          <w:szCs w:val="22"/>
        </w:rPr>
        <w:t>care</w:t>
      </w:r>
      <w:proofErr w:type="spellEnd"/>
      <w:r w:rsidR="00E104EE">
        <w:t>®</w:t>
      </w:r>
      <w:r w:rsidR="00E104EE">
        <w:rPr>
          <w:rFonts w:cs="Arial"/>
          <w:bCs/>
          <w:szCs w:val="22"/>
        </w:rPr>
        <w:t xml:space="preserve"> </w:t>
      </w:r>
      <w:proofErr w:type="spellStart"/>
      <w:r w:rsidR="00673D50">
        <w:rPr>
          <w:rFonts w:cs="Arial"/>
          <w:bCs/>
          <w:szCs w:val="22"/>
        </w:rPr>
        <w:t>seneo</w:t>
      </w:r>
      <w:proofErr w:type="spellEnd"/>
      <w:r w:rsidR="00673D50">
        <w:rPr>
          <w:rFonts w:cs="Arial"/>
          <w:bCs/>
          <w:szCs w:val="22"/>
        </w:rPr>
        <w:t>,</w:t>
      </w:r>
      <w:r w:rsidR="0036321F">
        <w:rPr>
          <w:rFonts w:cs="Arial"/>
          <w:bCs/>
          <w:szCs w:val="22"/>
        </w:rPr>
        <w:t xml:space="preserve"> </w:t>
      </w:r>
      <w:r w:rsidR="00E104EE">
        <w:rPr>
          <w:rFonts w:cs="Arial"/>
          <w:bCs/>
          <w:szCs w:val="22"/>
        </w:rPr>
        <w:t>Farb</w:t>
      </w:r>
      <w:r w:rsidR="00526004">
        <w:rPr>
          <w:rFonts w:cs="Arial"/>
          <w:bCs/>
          <w:szCs w:val="22"/>
        </w:rPr>
        <w:t xml:space="preserve">en </w:t>
      </w:r>
      <w:r w:rsidR="00673D50">
        <w:rPr>
          <w:rFonts w:cs="Arial"/>
          <w:bCs/>
          <w:szCs w:val="22"/>
        </w:rPr>
        <w:t>7206, 7211</w:t>
      </w:r>
      <w:r w:rsidR="00CD06A5">
        <w:rPr>
          <w:rFonts w:cs="Arial"/>
          <w:bCs/>
          <w:szCs w:val="22"/>
        </w:rPr>
        <w:br/>
      </w:r>
      <w:r w:rsidR="00315DEE">
        <w:rPr>
          <w:rFonts w:cs="Arial"/>
          <w:bCs/>
          <w:szCs w:val="22"/>
        </w:rPr>
        <w:t xml:space="preserve">verlegte Fläche insgesamt ca. </w:t>
      </w:r>
      <w:r w:rsidR="00673D50">
        <w:rPr>
          <w:rFonts w:cs="Arial"/>
          <w:bCs/>
          <w:szCs w:val="22"/>
        </w:rPr>
        <w:t xml:space="preserve">3.800 </w:t>
      </w:r>
      <w:r w:rsidR="00315DEE">
        <w:rPr>
          <w:rFonts w:cs="Arial"/>
          <w:bCs/>
          <w:szCs w:val="22"/>
        </w:rPr>
        <w:t>m³</w:t>
      </w:r>
    </w:p>
    <w:p w14:paraId="6B3B83F4" w14:textId="77777777" w:rsidR="006E358A" w:rsidRDefault="006E358A" w:rsidP="006A3093">
      <w:pPr>
        <w:spacing w:after="120"/>
        <w:ind w:left="2832" w:hanging="2832"/>
        <w:rPr>
          <w:rFonts w:cs="Arial"/>
          <w:b/>
          <w:szCs w:val="22"/>
        </w:rPr>
      </w:pPr>
    </w:p>
    <w:p w14:paraId="3570FF23" w14:textId="1B0ECFEB" w:rsidR="00652CFE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652CFE">
        <w:rPr>
          <w:rFonts w:cs="Arial"/>
          <w:b/>
          <w:szCs w:val="22"/>
        </w:rPr>
        <w:t>Verlegung:</w:t>
      </w:r>
      <w:r w:rsidRPr="00652CFE">
        <w:rPr>
          <w:rFonts w:cs="Arial"/>
          <w:b/>
          <w:szCs w:val="22"/>
        </w:rPr>
        <w:tab/>
      </w:r>
      <w:r w:rsidR="006A3093" w:rsidRPr="00652CFE">
        <w:rPr>
          <w:rFonts w:cs="Arial"/>
          <w:b/>
          <w:szCs w:val="22"/>
        </w:rPr>
        <w:tab/>
      </w:r>
      <w:r w:rsidR="00652CFE" w:rsidRPr="00652CFE">
        <w:rPr>
          <w:rFonts w:cs="Arial"/>
          <w:bCs/>
          <w:szCs w:val="22"/>
        </w:rPr>
        <w:t>04 – 11/2022</w:t>
      </w:r>
    </w:p>
    <w:p w14:paraId="224B2F15" w14:textId="77777777" w:rsidR="00652CFE" w:rsidRPr="007B26B2" w:rsidRDefault="00652CFE" w:rsidP="006C1E2F">
      <w:pPr>
        <w:spacing w:after="120"/>
        <w:ind w:left="2126" w:hanging="2126"/>
        <w:rPr>
          <w:rFonts w:cs="Arial"/>
          <w:bCs/>
          <w:szCs w:val="22"/>
        </w:rPr>
      </w:pPr>
    </w:p>
    <w:p w14:paraId="5C6250A6" w14:textId="0E592ABD" w:rsidR="00F07882" w:rsidRPr="00673D50" w:rsidRDefault="00F07882" w:rsidP="00673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673D50">
        <w:rPr>
          <w:rFonts w:cs="Arial"/>
          <w:b/>
          <w:szCs w:val="22"/>
        </w:rPr>
        <w:tab/>
      </w:r>
      <w:r w:rsidR="00673D50" w:rsidRPr="00673D50">
        <w:rPr>
          <w:rFonts w:cs="Arial"/>
          <w:bCs/>
          <w:szCs w:val="22"/>
        </w:rPr>
        <w:t>Empfang, Flure, Patientenzimmer, Behandlungszimmer</w:t>
      </w:r>
      <w:r w:rsidR="00EF43E6">
        <w:rPr>
          <w:rFonts w:cs="Arial"/>
          <w:bCs/>
          <w:szCs w:val="22"/>
        </w:rPr>
        <w:t>,</w:t>
      </w:r>
      <w:r w:rsidR="00EF43E6">
        <w:rPr>
          <w:rFonts w:cs="Arial"/>
          <w:bCs/>
          <w:szCs w:val="22"/>
        </w:rPr>
        <w:br/>
      </w:r>
      <w:r w:rsidR="00673D50" w:rsidRPr="00673D50">
        <w:rPr>
          <w:rFonts w:cs="Arial"/>
          <w:bCs/>
          <w:szCs w:val="22"/>
        </w:rPr>
        <w:t>Aufenthaltsbereiche</w:t>
      </w:r>
    </w:p>
    <w:p w14:paraId="42BCD708" w14:textId="16C912B2" w:rsidR="00F07882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</w:t>
      </w:r>
      <w:r w:rsidR="00063001">
        <w:rPr>
          <w:b/>
          <w:color w:val="000000"/>
          <w:szCs w:val="22"/>
        </w:rPr>
        <w:t xml:space="preserve"> Katholisches Klinikum Dortmund</w:t>
      </w:r>
      <w:r w:rsidRPr="003712E4">
        <w:rPr>
          <w:b/>
          <w:color w:val="000000"/>
          <w:szCs w:val="22"/>
        </w:rPr>
        <w:t>:</w:t>
      </w:r>
      <w:r>
        <w:rPr>
          <w:color w:val="000000"/>
          <w:szCs w:val="22"/>
        </w:rPr>
        <w:tab/>
      </w:r>
      <w:r w:rsidR="00673D50" w:rsidRPr="00673D50">
        <w:rPr>
          <w:color w:val="000000"/>
          <w:szCs w:val="22"/>
        </w:rPr>
        <w:t xml:space="preserve">Joachim </w:t>
      </w:r>
      <w:proofErr w:type="spellStart"/>
      <w:r w:rsidR="00673D50" w:rsidRPr="00673D50">
        <w:rPr>
          <w:color w:val="000000"/>
          <w:szCs w:val="22"/>
        </w:rPr>
        <w:t>Grothus</w:t>
      </w:r>
      <w:proofErr w:type="spellEnd"/>
      <w:r w:rsidRPr="003712E4">
        <w:rPr>
          <w:color w:val="000000"/>
          <w:szCs w:val="22"/>
        </w:rPr>
        <w:t>*</w:t>
      </w:r>
    </w:p>
    <w:p w14:paraId="7CDE3AB3" w14:textId="77777777" w:rsidR="00AD5617" w:rsidRPr="00B51668" w:rsidRDefault="00AD5617" w:rsidP="00AD5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bCs/>
          <w:szCs w:val="22"/>
        </w:rPr>
      </w:pPr>
    </w:p>
    <w:p w14:paraId="4992B56A" w14:textId="15AAFA8C" w:rsidR="002A77CF" w:rsidRPr="00B51668" w:rsidRDefault="00686142" w:rsidP="002A7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bCs/>
          <w:szCs w:val="22"/>
        </w:rPr>
      </w:pPr>
      <w:r w:rsidRPr="00CB2E44">
        <w:rPr>
          <w:b/>
          <w:bCs/>
          <w:color w:val="000000"/>
          <w:szCs w:val="22"/>
        </w:rPr>
        <w:t xml:space="preserve">Copyright Fotos </w:t>
      </w:r>
      <w:proofErr w:type="spellStart"/>
      <w:r w:rsidR="002A77CF" w:rsidRPr="00CB2E44">
        <w:rPr>
          <w:b/>
          <w:bCs/>
          <w:color w:val="000000"/>
          <w:szCs w:val="22"/>
        </w:rPr>
        <w:t>Reyclingschritte</w:t>
      </w:r>
      <w:proofErr w:type="spellEnd"/>
      <w:r w:rsidR="00CB2E44">
        <w:rPr>
          <w:b/>
          <w:bCs/>
          <w:color w:val="000000"/>
          <w:szCs w:val="22"/>
        </w:rPr>
        <w:t xml:space="preserve"> und Produktion</w:t>
      </w:r>
      <w:r w:rsidR="00554D30" w:rsidRPr="00CB2E44">
        <w:rPr>
          <w:b/>
          <w:bCs/>
          <w:color w:val="000000"/>
          <w:szCs w:val="22"/>
        </w:rPr>
        <w:t xml:space="preserve">: </w:t>
      </w:r>
      <w:r w:rsidR="00AD5617" w:rsidRPr="00CB2E44">
        <w:rPr>
          <w:color w:val="000000"/>
          <w:szCs w:val="22"/>
        </w:rPr>
        <w:t>nora</w:t>
      </w:r>
      <w:r w:rsidR="00BD6AB3" w:rsidRPr="002A77CF">
        <w:rPr>
          <w:color w:val="000000"/>
          <w:szCs w:val="22"/>
        </w:rPr>
        <w:t>*</w:t>
      </w:r>
    </w:p>
    <w:bookmarkEnd w:id="3"/>
    <w:p w14:paraId="5AFDFF73" w14:textId="77777777" w:rsidR="002B1FEB" w:rsidRPr="002A77CF" w:rsidRDefault="002B1FEB" w:rsidP="00CB2E44">
      <w:pPr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13EC5326" w14:textId="62957FE2" w:rsidR="00B30901" w:rsidRDefault="002B1FEB" w:rsidP="009A207A">
      <w:pPr>
        <w:ind w:left="142" w:hanging="142"/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  <w:r w:rsidR="00B30901">
        <w:rPr>
          <w:color w:val="000000"/>
          <w:szCs w:val="22"/>
        </w:rPr>
        <w:br w:type="page"/>
      </w:r>
    </w:p>
    <w:p w14:paraId="056A3F9D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8C9CF3D" w14:textId="77777777" w:rsidR="002B1FEB" w:rsidRPr="005C32C1" w:rsidRDefault="002B1FEB" w:rsidP="002B1FEB">
      <w:pPr>
        <w:rPr>
          <w:b/>
          <w:bCs/>
          <w:i/>
          <w:sz w:val="18"/>
          <w:szCs w:val="18"/>
          <w:u w:val="single"/>
        </w:rPr>
      </w:pPr>
      <w:bookmarkStart w:id="5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0120246A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921B466" w14:textId="77777777" w:rsidR="002B1FEB" w:rsidRPr="0071775C" w:rsidRDefault="002B1FEB" w:rsidP="002B1FEB">
      <w:pPr>
        <w:rPr>
          <w:rFonts w:cs="Arial"/>
          <w:i/>
          <w:iCs/>
          <w:noProof/>
          <w:sz w:val="18"/>
          <w:szCs w:val="18"/>
        </w:rPr>
      </w:pPr>
    </w:p>
    <w:p w14:paraId="2D12883F" w14:textId="77777777" w:rsidR="002B1FEB" w:rsidRPr="008358F6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3B019A00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477DC5EB" w14:textId="77777777" w:rsidR="002B1FEB" w:rsidRPr="004E5092" w:rsidRDefault="002B1FEB" w:rsidP="002B1FEB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6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8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9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3F1EB2FF" w14:textId="77777777" w:rsidR="002B1FEB" w:rsidRPr="004E5092" w:rsidRDefault="002B1FEB" w:rsidP="002B1FEB">
      <w:pPr>
        <w:rPr>
          <w:bCs/>
          <w:i/>
          <w:sz w:val="18"/>
          <w:szCs w:val="18"/>
        </w:rPr>
      </w:pPr>
    </w:p>
    <w:p w14:paraId="17C5A653" w14:textId="77777777" w:rsidR="002B1FEB" w:rsidRPr="008305EB" w:rsidRDefault="002B1FEB" w:rsidP="002B1FEB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21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2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148A6EC9" w14:textId="77777777" w:rsidR="002B1FEB" w:rsidRPr="008305EB" w:rsidRDefault="002B1FEB" w:rsidP="002B1FE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8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9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1DC8C414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A16E971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bookmarkStart w:id="6" w:name="_Hlk13046668"/>
    </w:p>
    <w:p w14:paraId="1C06540B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D2E21E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6A39749C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3B6B19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37888389" w14:textId="77777777" w:rsidR="002B1FEB" w:rsidRDefault="002B1FEB" w:rsidP="002B1FEB">
      <w:pPr>
        <w:rPr>
          <w:i/>
          <w:sz w:val="18"/>
          <w:szCs w:val="18"/>
        </w:rPr>
      </w:pPr>
    </w:p>
    <w:p w14:paraId="0B2AF65D" w14:textId="77777777" w:rsidR="002B1FEB" w:rsidRDefault="002B1FEB" w:rsidP="002B1FE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0A3A0E3A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04082A3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75E09090" w14:textId="77777777" w:rsidR="002B1FEB" w:rsidRDefault="002B1FEB" w:rsidP="002B1FEB">
      <w:pPr>
        <w:rPr>
          <w:sz w:val="18"/>
          <w:szCs w:val="18"/>
        </w:rPr>
      </w:pPr>
    </w:p>
    <w:p w14:paraId="4316CD23" w14:textId="77777777" w:rsidR="002B1FEB" w:rsidRDefault="002B1FEB" w:rsidP="002B1FE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CC8960C" w14:textId="77777777" w:rsidR="002B1FEB" w:rsidRPr="00B5773F" w:rsidRDefault="002B1FEB" w:rsidP="002B1FEB">
      <w:pPr>
        <w:rPr>
          <w:sz w:val="18"/>
          <w:szCs w:val="18"/>
        </w:rPr>
      </w:pPr>
      <w:r w:rsidRPr="00B5773F">
        <w:rPr>
          <w:sz w:val="18"/>
          <w:szCs w:val="18"/>
        </w:rPr>
        <w:t>Tel.: +173.30.22.174</w:t>
      </w:r>
      <w:r w:rsidRPr="00B5773F">
        <w:rPr>
          <w:sz w:val="18"/>
          <w:szCs w:val="18"/>
        </w:rPr>
        <w:br/>
        <w:t xml:space="preserve">Mail: </w:t>
      </w:r>
      <w:hyperlink r:id="rId30" w:history="1">
        <w:r w:rsidRPr="00B5773F">
          <w:rPr>
            <w:rStyle w:val="Hyperlink"/>
            <w:sz w:val="18"/>
            <w:szCs w:val="18"/>
          </w:rPr>
          <w:t>presse@nora.com</w:t>
        </w:r>
      </w:hyperlink>
      <w:r w:rsidRPr="00B5773F">
        <w:rPr>
          <w:sz w:val="18"/>
          <w:szCs w:val="18"/>
        </w:rPr>
        <w:br/>
        <w:t xml:space="preserve">Internet: </w:t>
      </w:r>
      <w:hyperlink r:id="rId31" w:tgtFrame="_blank" w:history="1">
        <w:r w:rsidRPr="00B5773F">
          <w:rPr>
            <w:rStyle w:val="Hyperlink"/>
            <w:sz w:val="18"/>
            <w:szCs w:val="18"/>
          </w:rPr>
          <w:t>www.nora.com/de</w:t>
        </w:r>
      </w:hyperlink>
    </w:p>
    <w:p w14:paraId="16313E80" w14:textId="77777777" w:rsidR="002B1FEB" w:rsidRPr="00B5773F" w:rsidRDefault="002B1FEB" w:rsidP="002B1FEB">
      <w:pPr>
        <w:rPr>
          <w:color w:val="000000"/>
          <w:sz w:val="18"/>
          <w:szCs w:val="18"/>
        </w:rPr>
      </w:pPr>
    </w:p>
    <w:p w14:paraId="7A377CCD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0A79A8">
        <w:rPr>
          <w:b/>
          <w:bCs/>
          <w:sz w:val="18"/>
          <w:szCs w:val="18"/>
          <w:lang w:val="en-US"/>
        </w:rPr>
        <w:t>GCI Germany GmbH</w:t>
      </w:r>
    </w:p>
    <w:p w14:paraId="3DBBCF8A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0A79A8">
        <w:rPr>
          <w:bCs/>
          <w:sz w:val="18"/>
          <w:szCs w:val="18"/>
          <w:lang w:val="en-US"/>
        </w:rPr>
        <w:t>Nora Lippelt</w:t>
      </w:r>
    </w:p>
    <w:p w14:paraId="6915BFC4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0A79A8">
        <w:rPr>
          <w:bCs/>
          <w:sz w:val="18"/>
          <w:szCs w:val="18"/>
          <w:lang w:val="en-US"/>
        </w:rPr>
        <w:t>Director</w:t>
      </w:r>
    </w:p>
    <w:p w14:paraId="026AABDB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514FA861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77FB7771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40221 Düsseldorf</w:t>
      </w:r>
    </w:p>
    <w:p w14:paraId="0522119B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Tel.: +49.171.860.62.57</w:t>
      </w:r>
    </w:p>
    <w:p w14:paraId="070A1BFD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Mail: </w:t>
      </w:r>
      <w:hyperlink r:id="rId32" w:history="1">
        <w:r>
          <w:rPr>
            <w:rStyle w:val="Hyperlink"/>
            <w:bCs/>
            <w:sz w:val="18"/>
            <w:szCs w:val="18"/>
          </w:rPr>
          <w:t>Nora.Lippelt@gciworldwide.com</w:t>
        </w:r>
      </w:hyperlink>
    </w:p>
    <w:p w14:paraId="29E060A0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0A79A8">
        <w:rPr>
          <w:b/>
          <w:bCs/>
          <w:sz w:val="18"/>
          <w:szCs w:val="18"/>
          <w:lang w:val="en-US"/>
        </w:rPr>
        <w:t>GCI Germany GmbH</w:t>
      </w:r>
    </w:p>
    <w:p w14:paraId="1FE797F1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0A79A8">
        <w:rPr>
          <w:bCs/>
          <w:sz w:val="18"/>
          <w:szCs w:val="18"/>
          <w:lang w:val="en-US"/>
        </w:rPr>
        <w:t>Nora Lippelt</w:t>
      </w:r>
    </w:p>
    <w:p w14:paraId="12BCCCC6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0A79A8">
        <w:rPr>
          <w:bCs/>
          <w:sz w:val="18"/>
          <w:szCs w:val="18"/>
          <w:lang w:val="en-US"/>
        </w:rPr>
        <w:t>Director</w:t>
      </w:r>
    </w:p>
    <w:p w14:paraId="700881B2" w14:textId="77777777" w:rsidR="002B1FEB" w:rsidRPr="000A79A8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11648B98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594BF87F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</w:t>
      </w:r>
      <w:r>
        <w:rPr>
          <w:bCs/>
          <w:sz w:val="18"/>
          <w:szCs w:val="18"/>
        </w:rPr>
        <w:t>221</w:t>
      </w:r>
      <w:r w:rsidRPr="00C84ABF">
        <w:rPr>
          <w:bCs/>
          <w:sz w:val="18"/>
          <w:szCs w:val="18"/>
        </w:rPr>
        <w:t xml:space="preserve"> Düsseldorf</w:t>
      </w:r>
    </w:p>
    <w:p w14:paraId="5288F568" w14:textId="77777777" w:rsidR="002B1FEB" w:rsidRPr="00965E8F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 xml:space="preserve">Tel.: </w:t>
      </w:r>
      <w:r w:rsidRPr="00965E8F">
        <w:rPr>
          <w:bCs/>
          <w:sz w:val="18"/>
          <w:szCs w:val="18"/>
        </w:rPr>
        <w:t>+49.171.860.62.57</w:t>
      </w:r>
    </w:p>
    <w:p w14:paraId="6B3B6561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33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60AD28D5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6"/>
    <w:p w14:paraId="6E04511D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5"/>
    <w:p w14:paraId="36A8A84B" w14:textId="77777777" w:rsidR="002B1FEB" w:rsidRPr="00CC201F" w:rsidRDefault="002B1FEB" w:rsidP="002B1FEB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537036F7" w14:textId="77777777" w:rsidR="004F419C" w:rsidRPr="0011724D" w:rsidRDefault="004F419C" w:rsidP="00CB2E44">
      <w:pPr>
        <w:jc w:val="both"/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4"/>
      <w:footerReference w:type="default" r:id="rId35"/>
      <w:headerReference w:type="first" r:id="rId36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615" w14:textId="77777777" w:rsidR="000A0261" w:rsidRDefault="000A0261">
      <w:r>
        <w:separator/>
      </w:r>
    </w:p>
  </w:endnote>
  <w:endnote w:type="continuationSeparator" w:id="0">
    <w:p w14:paraId="471E9403" w14:textId="77777777" w:rsidR="000A0261" w:rsidRDefault="000A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1AE495D8" w:rsidR="00ED16FE" w:rsidRDefault="008533A1" w:rsidP="00B61A96">
    <w:pPr>
      <w:pStyle w:val="Footer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2D68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7288" w14:textId="77777777" w:rsidR="000A0261" w:rsidRDefault="000A0261">
      <w:r>
        <w:separator/>
      </w:r>
    </w:p>
  </w:footnote>
  <w:footnote w:type="continuationSeparator" w:id="0">
    <w:p w14:paraId="57244469" w14:textId="77777777" w:rsidR="000A0261" w:rsidRDefault="000A0261">
      <w:r>
        <w:continuationSeparator/>
      </w:r>
    </w:p>
  </w:footnote>
  <w:footnote w:id="1">
    <w:p w14:paraId="627E3A29" w14:textId="53595BF6" w:rsidR="00946DD4" w:rsidRPr="004E1D35" w:rsidRDefault="00946DD4">
      <w:pPr>
        <w:pStyle w:val="FootnoteText"/>
      </w:pPr>
      <w:r>
        <w:rPr>
          <w:rStyle w:val="FootnoteReference"/>
        </w:rPr>
        <w:footnoteRef/>
      </w:r>
      <w:r w:rsidRPr="004E1D35">
        <w:t xml:space="preserve"> Quelle: </w:t>
      </w:r>
      <w:hyperlink r:id="rId1" w:history="1">
        <w:r w:rsidRPr="004E1D35">
          <w:rPr>
            <w:rStyle w:val="Hyperlink"/>
          </w:rPr>
          <w:t>https://sdgs.un.org/goals</w:t>
        </w:r>
      </w:hyperlink>
    </w:p>
    <w:p w14:paraId="777FCE97" w14:textId="77777777" w:rsidR="00946DD4" w:rsidRPr="004E1D35" w:rsidRDefault="00946DD4">
      <w:pPr>
        <w:pStyle w:val="FootnoteText"/>
      </w:pPr>
    </w:p>
  </w:footnote>
  <w:footnote w:id="2">
    <w:p w14:paraId="67E6F2DE" w14:textId="3BC79AC0" w:rsidR="004F601E" w:rsidRPr="004E1D35" w:rsidRDefault="004F601E">
      <w:pPr>
        <w:pStyle w:val="FootnoteText"/>
      </w:pPr>
      <w:r>
        <w:rPr>
          <w:rStyle w:val="FootnoteReference"/>
        </w:rPr>
        <w:footnoteRef/>
      </w:r>
      <w:r w:rsidRPr="004E1D35">
        <w:t xml:space="preserve"> Quelle: </w:t>
      </w:r>
      <w:hyperlink r:id="rId2" w:anchor=":~:text=Die%20nat%C3%BCrlichen%20Ressourcen%20sollen%20nachhaltig,%C3%B6kologischen%20Risiken%20gering%20zu%20halten" w:history="1">
        <w:r w:rsidRPr="004E1D35">
          <w:rPr>
            <w:rStyle w:val="Hyperlink"/>
          </w:rPr>
          <w:t>https://www.bmz.de/de/agenda-2030/sdg-12#:~:text=Die%20nat%C3%BCrlichen%20Ressourcen%20sollen%20nachhaltig,%C3%B6kologischen%20Risiken%20gering%20zu%20halten</w:t>
        </w:r>
      </w:hyperlink>
    </w:p>
    <w:p w14:paraId="60A07576" w14:textId="77777777" w:rsidR="004F601E" w:rsidRPr="004E1D35" w:rsidRDefault="004F601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Header"/>
    </w:pPr>
  </w:p>
  <w:p w14:paraId="09BE3A63" w14:textId="77777777" w:rsidR="00FC15A0" w:rsidRDefault="00FC15A0" w:rsidP="00FC15A0">
    <w:pPr>
      <w:pStyle w:val="Header"/>
    </w:pPr>
  </w:p>
  <w:p w14:paraId="61D2ABB3" w14:textId="77777777" w:rsidR="00FC15A0" w:rsidRDefault="00FC15A0" w:rsidP="00FC15A0">
    <w:pPr>
      <w:pStyle w:val="Header"/>
    </w:pPr>
  </w:p>
  <w:p w14:paraId="6A11D3A8" w14:textId="77777777" w:rsidR="00FC15A0" w:rsidRDefault="00FC15A0" w:rsidP="00FC15A0">
    <w:pPr>
      <w:pStyle w:val="Header"/>
    </w:pPr>
  </w:p>
  <w:p w14:paraId="0CB9A23E" w14:textId="77777777" w:rsidR="006F44E2" w:rsidRPr="006F44E2" w:rsidRDefault="006F44E2" w:rsidP="006F44E2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Header"/>
      <w:rPr>
        <w:noProof/>
      </w:rPr>
    </w:pPr>
  </w:p>
  <w:p w14:paraId="16C63C07" w14:textId="77777777" w:rsidR="00ED16FE" w:rsidRPr="00C573D4" w:rsidRDefault="00ED16FE" w:rsidP="00FC15A0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Header"/>
      <w:jc w:val="right"/>
    </w:pPr>
  </w:p>
  <w:p w14:paraId="20762B69" w14:textId="77777777" w:rsidR="00ED16FE" w:rsidRDefault="00EA2F8C" w:rsidP="00EA2F8C">
    <w:pPr>
      <w:pStyle w:val="Header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Header"/>
    </w:pPr>
  </w:p>
  <w:p w14:paraId="7E70C4CC" w14:textId="77777777" w:rsidR="00ED16FE" w:rsidRDefault="00ED16FE" w:rsidP="000869DC">
    <w:pPr>
      <w:pStyle w:val="Header"/>
    </w:pPr>
  </w:p>
  <w:p w14:paraId="473ACDA8" w14:textId="2C6A30B8" w:rsidR="00ED16FE" w:rsidRPr="006F44E2" w:rsidRDefault="006F44E2" w:rsidP="00394FF8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Header"/>
      <w:rPr>
        <w:noProof/>
      </w:rPr>
    </w:pPr>
  </w:p>
  <w:p w14:paraId="640ABAD7" w14:textId="77777777" w:rsidR="00ED16FE" w:rsidRDefault="00ED16FE" w:rsidP="0039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F6828"/>
    <w:multiLevelType w:val="hybridMultilevel"/>
    <w:tmpl w:val="758CF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583567">
    <w:abstractNumId w:val="0"/>
  </w:num>
  <w:num w:numId="2" w16cid:durableId="1743139267">
    <w:abstractNumId w:val="0"/>
  </w:num>
  <w:num w:numId="3" w16cid:durableId="1790080533">
    <w:abstractNumId w:val="0"/>
  </w:num>
  <w:num w:numId="4" w16cid:durableId="146214571">
    <w:abstractNumId w:val="2"/>
  </w:num>
  <w:num w:numId="5" w16cid:durableId="172775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24B9"/>
    <w:rsid w:val="00004BF3"/>
    <w:rsid w:val="0000664B"/>
    <w:rsid w:val="0001523A"/>
    <w:rsid w:val="00015602"/>
    <w:rsid w:val="00015AD3"/>
    <w:rsid w:val="00016D23"/>
    <w:rsid w:val="00016D62"/>
    <w:rsid w:val="000177EB"/>
    <w:rsid w:val="000219D9"/>
    <w:rsid w:val="000249AB"/>
    <w:rsid w:val="00026257"/>
    <w:rsid w:val="00026B9C"/>
    <w:rsid w:val="00030713"/>
    <w:rsid w:val="00036B4A"/>
    <w:rsid w:val="00041DDE"/>
    <w:rsid w:val="000422B2"/>
    <w:rsid w:val="000475A4"/>
    <w:rsid w:val="000479B2"/>
    <w:rsid w:val="00050B89"/>
    <w:rsid w:val="00050D9F"/>
    <w:rsid w:val="0005269E"/>
    <w:rsid w:val="00057A4C"/>
    <w:rsid w:val="00060407"/>
    <w:rsid w:val="00060EFF"/>
    <w:rsid w:val="00063001"/>
    <w:rsid w:val="00066B9D"/>
    <w:rsid w:val="0007060A"/>
    <w:rsid w:val="000744F6"/>
    <w:rsid w:val="00076EE6"/>
    <w:rsid w:val="00077E9D"/>
    <w:rsid w:val="000818AD"/>
    <w:rsid w:val="00083896"/>
    <w:rsid w:val="000857DA"/>
    <w:rsid w:val="000869DC"/>
    <w:rsid w:val="000914DE"/>
    <w:rsid w:val="00092B08"/>
    <w:rsid w:val="000968CB"/>
    <w:rsid w:val="00096E2F"/>
    <w:rsid w:val="000A0261"/>
    <w:rsid w:val="000A0B01"/>
    <w:rsid w:val="000A1F7C"/>
    <w:rsid w:val="000A3BFB"/>
    <w:rsid w:val="000A491C"/>
    <w:rsid w:val="000A79A8"/>
    <w:rsid w:val="000B04B3"/>
    <w:rsid w:val="000B096D"/>
    <w:rsid w:val="000B4349"/>
    <w:rsid w:val="000B5C04"/>
    <w:rsid w:val="000C433C"/>
    <w:rsid w:val="000C51BE"/>
    <w:rsid w:val="000D1819"/>
    <w:rsid w:val="000D64F2"/>
    <w:rsid w:val="000D67A2"/>
    <w:rsid w:val="000E5135"/>
    <w:rsid w:val="000E541E"/>
    <w:rsid w:val="000E678F"/>
    <w:rsid w:val="000E6FE7"/>
    <w:rsid w:val="000F1228"/>
    <w:rsid w:val="000F295D"/>
    <w:rsid w:val="000F467A"/>
    <w:rsid w:val="000F5636"/>
    <w:rsid w:val="00100E4B"/>
    <w:rsid w:val="00102EF6"/>
    <w:rsid w:val="00104543"/>
    <w:rsid w:val="00104735"/>
    <w:rsid w:val="001053D6"/>
    <w:rsid w:val="001062CA"/>
    <w:rsid w:val="00106AF9"/>
    <w:rsid w:val="00110756"/>
    <w:rsid w:val="0011232B"/>
    <w:rsid w:val="00113CAD"/>
    <w:rsid w:val="00115F83"/>
    <w:rsid w:val="0011645E"/>
    <w:rsid w:val="0011724D"/>
    <w:rsid w:val="0012358C"/>
    <w:rsid w:val="00127071"/>
    <w:rsid w:val="0012744A"/>
    <w:rsid w:val="00130755"/>
    <w:rsid w:val="00141DD2"/>
    <w:rsid w:val="00143790"/>
    <w:rsid w:val="00152BB3"/>
    <w:rsid w:val="001538F5"/>
    <w:rsid w:val="00155C6F"/>
    <w:rsid w:val="001562B2"/>
    <w:rsid w:val="0015744A"/>
    <w:rsid w:val="00162620"/>
    <w:rsid w:val="00163287"/>
    <w:rsid w:val="0016475F"/>
    <w:rsid w:val="00165218"/>
    <w:rsid w:val="001675BC"/>
    <w:rsid w:val="001707F3"/>
    <w:rsid w:val="0017430D"/>
    <w:rsid w:val="00174E9B"/>
    <w:rsid w:val="001761EF"/>
    <w:rsid w:val="001775B4"/>
    <w:rsid w:val="00183375"/>
    <w:rsid w:val="001854A3"/>
    <w:rsid w:val="00194C49"/>
    <w:rsid w:val="00196FD3"/>
    <w:rsid w:val="0019750E"/>
    <w:rsid w:val="001A19F0"/>
    <w:rsid w:val="001A1D21"/>
    <w:rsid w:val="001A3697"/>
    <w:rsid w:val="001B0670"/>
    <w:rsid w:val="001B07CF"/>
    <w:rsid w:val="001B18E3"/>
    <w:rsid w:val="001B2696"/>
    <w:rsid w:val="001B79D9"/>
    <w:rsid w:val="001C1EA4"/>
    <w:rsid w:val="001C2671"/>
    <w:rsid w:val="001C346E"/>
    <w:rsid w:val="001C5442"/>
    <w:rsid w:val="001C5936"/>
    <w:rsid w:val="001C7038"/>
    <w:rsid w:val="001D1740"/>
    <w:rsid w:val="001D4716"/>
    <w:rsid w:val="001D50CE"/>
    <w:rsid w:val="001D51A5"/>
    <w:rsid w:val="001D5E94"/>
    <w:rsid w:val="001D6042"/>
    <w:rsid w:val="001E066F"/>
    <w:rsid w:val="001E1838"/>
    <w:rsid w:val="001E3D4D"/>
    <w:rsid w:val="001E4586"/>
    <w:rsid w:val="001E59CB"/>
    <w:rsid w:val="001E7E2C"/>
    <w:rsid w:val="001F71D7"/>
    <w:rsid w:val="002028AC"/>
    <w:rsid w:val="00203697"/>
    <w:rsid w:val="0020477E"/>
    <w:rsid w:val="002128AA"/>
    <w:rsid w:val="00212AFC"/>
    <w:rsid w:val="00215E84"/>
    <w:rsid w:val="00222309"/>
    <w:rsid w:val="00231E37"/>
    <w:rsid w:val="0023292E"/>
    <w:rsid w:val="00233FFE"/>
    <w:rsid w:val="00235899"/>
    <w:rsid w:val="00235C91"/>
    <w:rsid w:val="00237BDD"/>
    <w:rsid w:val="002424E7"/>
    <w:rsid w:val="00242673"/>
    <w:rsid w:val="002430D1"/>
    <w:rsid w:val="0024782F"/>
    <w:rsid w:val="00250EC2"/>
    <w:rsid w:val="00252168"/>
    <w:rsid w:val="00253E49"/>
    <w:rsid w:val="0025421B"/>
    <w:rsid w:val="00254B78"/>
    <w:rsid w:val="002571A7"/>
    <w:rsid w:val="0026134D"/>
    <w:rsid w:val="00265DE6"/>
    <w:rsid w:val="00271A10"/>
    <w:rsid w:val="00271E23"/>
    <w:rsid w:val="0027301C"/>
    <w:rsid w:val="00277702"/>
    <w:rsid w:val="0028088B"/>
    <w:rsid w:val="00281EA4"/>
    <w:rsid w:val="00283A2C"/>
    <w:rsid w:val="00287F88"/>
    <w:rsid w:val="00291A91"/>
    <w:rsid w:val="00296688"/>
    <w:rsid w:val="00296DCB"/>
    <w:rsid w:val="00297AF2"/>
    <w:rsid w:val="002A329F"/>
    <w:rsid w:val="002A40D6"/>
    <w:rsid w:val="002A542A"/>
    <w:rsid w:val="002A77CF"/>
    <w:rsid w:val="002A7D6E"/>
    <w:rsid w:val="002B1FEB"/>
    <w:rsid w:val="002B2601"/>
    <w:rsid w:val="002B2854"/>
    <w:rsid w:val="002B318B"/>
    <w:rsid w:val="002B33ED"/>
    <w:rsid w:val="002B349F"/>
    <w:rsid w:val="002B48EB"/>
    <w:rsid w:val="002B51E6"/>
    <w:rsid w:val="002B6F56"/>
    <w:rsid w:val="002C4B0C"/>
    <w:rsid w:val="002C4C37"/>
    <w:rsid w:val="002C4EAD"/>
    <w:rsid w:val="002C5485"/>
    <w:rsid w:val="002C5ACE"/>
    <w:rsid w:val="002C7B4D"/>
    <w:rsid w:val="002D24D8"/>
    <w:rsid w:val="002D3811"/>
    <w:rsid w:val="002D3F36"/>
    <w:rsid w:val="002D564D"/>
    <w:rsid w:val="002D5A1A"/>
    <w:rsid w:val="002D68C7"/>
    <w:rsid w:val="002D6D27"/>
    <w:rsid w:val="002D6FF5"/>
    <w:rsid w:val="002E340C"/>
    <w:rsid w:val="002E3D54"/>
    <w:rsid w:val="002E4E63"/>
    <w:rsid w:val="002E7DF1"/>
    <w:rsid w:val="002F26A9"/>
    <w:rsid w:val="002F567C"/>
    <w:rsid w:val="002F638B"/>
    <w:rsid w:val="003013BE"/>
    <w:rsid w:val="00303406"/>
    <w:rsid w:val="00304338"/>
    <w:rsid w:val="003076EB"/>
    <w:rsid w:val="00315DEE"/>
    <w:rsid w:val="00316B30"/>
    <w:rsid w:val="0031736D"/>
    <w:rsid w:val="00324E2C"/>
    <w:rsid w:val="00325129"/>
    <w:rsid w:val="003254D5"/>
    <w:rsid w:val="003358D1"/>
    <w:rsid w:val="00341345"/>
    <w:rsid w:val="003418BE"/>
    <w:rsid w:val="00345C0A"/>
    <w:rsid w:val="00346933"/>
    <w:rsid w:val="0034769C"/>
    <w:rsid w:val="003476A0"/>
    <w:rsid w:val="003510C7"/>
    <w:rsid w:val="00351ED6"/>
    <w:rsid w:val="00352CF9"/>
    <w:rsid w:val="00352FAB"/>
    <w:rsid w:val="003542FB"/>
    <w:rsid w:val="003608D0"/>
    <w:rsid w:val="0036321F"/>
    <w:rsid w:val="00363829"/>
    <w:rsid w:val="00365479"/>
    <w:rsid w:val="003666CD"/>
    <w:rsid w:val="00371050"/>
    <w:rsid w:val="00372A0C"/>
    <w:rsid w:val="0037334D"/>
    <w:rsid w:val="003739B5"/>
    <w:rsid w:val="003751A8"/>
    <w:rsid w:val="003756C6"/>
    <w:rsid w:val="003774FD"/>
    <w:rsid w:val="00386BC5"/>
    <w:rsid w:val="00394953"/>
    <w:rsid w:val="00394DCF"/>
    <w:rsid w:val="00394FF8"/>
    <w:rsid w:val="003A0181"/>
    <w:rsid w:val="003A3BBB"/>
    <w:rsid w:val="003A3D92"/>
    <w:rsid w:val="003A43CC"/>
    <w:rsid w:val="003A43FF"/>
    <w:rsid w:val="003A59E9"/>
    <w:rsid w:val="003A5B58"/>
    <w:rsid w:val="003A746F"/>
    <w:rsid w:val="003C0A74"/>
    <w:rsid w:val="003C3649"/>
    <w:rsid w:val="003C5655"/>
    <w:rsid w:val="003D128C"/>
    <w:rsid w:val="003D3BFC"/>
    <w:rsid w:val="003D3CDD"/>
    <w:rsid w:val="003D4F5E"/>
    <w:rsid w:val="003D7E9E"/>
    <w:rsid w:val="003E3230"/>
    <w:rsid w:val="003E42A8"/>
    <w:rsid w:val="003F3FFE"/>
    <w:rsid w:val="003F4E46"/>
    <w:rsid w:val="003F5508"/>
    <w:rsid w:val="003F5AD4"/>
    <w:rsid w:val="00400D63"/>
    <w:rsid w:val="0040201D"/>
    <w:rsid w:val="00402601"/>
    <w:rsid w:val="00403FF6"/>
    <w:rsid w:val="0040637C"/>
    <w:rsid w:val="004132E4"/>
    <w:rsid w:val="00417D78"/>
    <w:rsid w:val="004203DD"/>
    <w:rsid w:val="004217D7"/>
    <w:rsid w:val="00425701"/>
    <w:rsid w:val="00435B0A"/>
    <w:rsid w:val="00436900"/>
    <w:rsid w:val="00436FD1"/>
    <w:rsid w:val="004376A5"/>
    <w:rsid w:val="00440054"/>
    <w:rsid w:val="00440C6B"/>
    <w:rsid w:val="00443DD2"/>
    <w:rsid w:val="00445633"/>
    <w:rsid w:val="00451CBE"/>
    <w:rsid w:val="00457B3F"/>
    <w:rsid w:val="00460287"/>
    <w:rsid w:val="00462CA2"/>
    <w:rsid w:val="00463A76"/>
    <w:rsid w:val="00465234"/>
    <w:rsid w:val="00470518"/>
    <w:rsid w:val="004717AF"/>
    <w:rsid w:val="00473DA6"/>
    <w:rsid w:val="004775A6"/>
    <w:rsid w:val="00485C50"/>
    <w:rsid w:val="00486C57"/>
    <w:rsid w:val="004875AB"/>
    <w:rsid w:val="00493130"/>
    <w:rsid w:val="00493DCD"/>
    <w:rsid w:val="0049405E"/>
    <w:rsid w:val="00495156"/>
    <w:rsid w:val="004A18BF"/>
    <w:rsid w:val="004A3225"/>
    <w:rsid w:val="004A68CA"/>
    <w:rsid w:val="004B4962"/>
    <w:rsid w:val="004B5AE9"/>
    <w:rsid w:val="004B5CAD"/>
    <w:rsid w:val="004B6DC9"/>
    <w:rsid w:val="004B7329"/>
    <w:rsid w:val="004C08AD"/>
    <w:rsid w:val="004C13D0"/>
    <w:rsid w:val="004C5622"/>
    <w:rsid w:val="004C61CF"/>
    <w:rsid w:val="004D12D5"/>
    <w:rsid w:val="004D1D9B"/>
    <w:rsid w:val="004D1F33"/>
    <w:rsid w:val="004D247C"/>
    <w:rsid w:val="004D45C1"/>
    <w:rsid w:val="004D7CAE"/>
    <w:rsid w:val="004D7E8A"/>
    <w:rsid w:val="004E1D35"/>
    <w:rsid w:val="004E222F"/>
    <w:rsid w:val="004E2776"/>
    <w:rsid w:val="004E2C2D"/>
    <w:rsid w:val="004E353D"/>
    <w:rsid w:val="004E4150"/>
    <w:rsid w:val="004E42A8"/>
    <w:rsid w:val="004F014D"/>
    <w:rsid w:val="004F419C"/>
    <w:rsid w:val="004F4FFA"/>
    <w:rsid w:val="004F601E"/>
    <w:rsid w:val="004F7947"/>
    <w:rsid w:val="004F7E10"/>
    <w:rsid w:val="00500CA1"/>
    <w:rsid w:val="00501131"/>
    <w:rsid w:val="00503762"/>
    <w:rsid w:val="00505514"/>
    <w:rsid w:val="00506A47"/>
    <w:rsid w:val="005112B6"/>
    <w:rsid w:val="0051443D"/>
    <w:rsid w:val="00514D94"/>
    <w:rsid w:val="005153E3"/>
    <w:rsid w:val="00515B1D"/>
    <w:rsid w:val="005171DF"/>
    <w:rsid w:val="00517C27"/>
    <w:rsid w:val="005205BA"/>
    <w:rsid w:val="0052189C"/>
    <w:rsid w:val="00525B62"/>
    <w:rsid w:val="00526004"/>
    <w:rsid w:val="00527ABE"/>
    <w:rsid w:val="00527CE1"/>
    <w:rsid w:val="00527E24"/>
    <w:rsid w:val="005301F0"/>
    <w:rsid w:val="0053135B"/>
    <w:rsid w:val="0053733F"/>
    <w:rsid w:val="00537DBB"/>
    <w:rsid w:val="00540B26"/>
    <w:rsid w:val="00540CFF"/>
    <w:rsid w:val="00540FB6"/>
    <w:rsid w:val="0054207C"/>
    <w:rsid w:val="0054226D"/>
    <w:rsid w:val="005424E5"/>
    <w:rsid w:val="00543C3E"/>
    <w:rsid w:val="00545E4B"/>
    <w:rsid w:val="005519EE"/>
    <w:rsid w:val="005532E3"/>
    <w:rsid w:val="00554D30"/>
    <w:rsid w:val="0055539C"/>
    <w:rsid w:val="00562AB3"/>
    <w:rsid w:val="00562C1C"/>
    <w:rsid w:val="00570774"/>
    <w:rsid w:val="005725DB"/>
    <w:rsid w:val="00572D4A"/>
    <w:rsid w:val="00574E6A"/>
    <w:rsid w:val="0057504A"/>
    <w:rsid w:val="00576470"/>
    <w:rsid w:val="00577644"/>
    <w:rsid w:val="005776BB"/>
    <w:rsid w:val="00581320"/>
    <w:rsid w:val="00583B1A"/>
    <w:rsid w:val="00585F77"/>
    <w:rsid w:val="00590D6E"/>
    <w:rsid w:val="0059257E"/>
    <w:rsid w:val="005953A7"/>
    <w:rsid w:val="005957AC"/>
    <w:rsid w:val="00596430"/>
    <w:rsid w:val="00597F05"/>
    <w:rsid w:val="005A122D"/>
    <w:rsid w:val="005A2964"/>
    <w:rsid w:val="005B19FA"/>
    <w:rsid w:val="005B2C27"/>
    <w:rsid w:val="005B4CF4"/>
    <w:rsid w:val="005C0925"/>
    <w:rsid w:val="005C32C1"/>
    <w:rsid w:val="005C4ADA"/>
    <w:rsid w:val="005C5091"/>
    <w:rsid w:val="005C5CC4"/>
    <w:rsid w:val="005C6096"/>
    <w:rsid w:val="005D17C0"/>
    <w:rsid w:val="005D2284"/>
    <w:rsid w:val="005D507C"/>
    <w:rsid w:val="005D5462"/>
    <w:rsid w:val="005D7C63"/>
    <w:rsid w:val="005D7F0A"/>
    <w:rsid w:val="005E1030"/>
    <w:rsid w:val="005E4723"/>
    <w:rsid w:val="005E71A4"/>
    <w:rsid w:val="005F0C25"/>
    <w:rsid w:val="005F4068"/>
    <w:rsid w:val="005F4900"/>
    <w:rsid w:val="005F5EF2"/>
    <w:rsid w:val="006078C6"/>
    <w:rsid w:val="00611E51"/>
    <w:rsid w:val="00614090"/>
    <w:rsid w:val="00620CDE"/>
    <w:rsid w:val="0062369A"/>
    <w:rsid w:val="0062454C"/>
    <w:rsid w:val="00626A7F"/>
    <w:rsid w:val="00627900"/>
    <w:rsid w:val="006308F2"/>
    <w:rsid w:val="00635890"/>
    <w:rsid w:val="00636665"/>
    <w:rsid w:val="00636BF0"/>
    <w:rsid w:val="0064133E"/>
    <w:rsid w:val="00641ACE"/>
    <w:rsid w:val="00644980"/>
    <w:rsid w:val="00644E8E"/>
    <w:rsid w:val="00646DA1"/>
    <w:rsid w:val="00650DD2"/>
    <w:rsid w:val="00652CFE"/>
    <w:rsid w:val="006538B0"/>
    <w:rsid w:val="0065423F"/>
    <w:rsid w:val="00654EF5"/>
    <w:rsid w:val="00655406"/>
    <w:rsid w:val="00660713"/>
    <w:rsid w:val="00661AD2"/>
    <w:rsid w:val="00662028"/>
    <w:rsid w:val="00662630"/>
    <w:rsid w:val="00662B4B"/>
    <w:rsid w:val="00666DA8"/>
    <w:rsid w:val="00666FC2"/>
    <w:rsid w:val="006738FC"/>
    <w:rsid w:val="00673D50"/>
    <w:rsid w:val="00676381"/>
    <w:rsid w:val="00684A9E"/>
    <w:rsid w:val="00685EA4"/>
    <w:rsid w:val="00686142"/>
    <w:rsid w:val="006927B4"/>
    <w:rsid w:val="0069305F"/>
    <w:rsid w:val="00696B97"/>
    <w:rsid w:val="006A3093"/>
    <w:rsid w:val="006A35FF"/>
    <w:rsid w:val="006A5122"/>
    <w:rsid w:val="006B1856"/>
    <w:rsid w:val="006C06EF"/>
    <w:rsid w:val="006C1E2F"/>
    <w:rsid w:val="006C7160"/>
    <w:rsid w:val="006D0F77"/>
    <w:rsid w:val="006D2F50"/>
    <w:rsid w:val="006D468C"/>
    <w:rsid w:val="006D4DC9"/>
    <w:rsid w:val="006D6A99"/>
    <w:rsid w:val="006E03DE"/>
    <w:rsid w:val="006E358A"/>
    <w:rsid w:val="006E5F31"/>
    <w:rsid w:val="006E618D"/>
    <w:rsid w:val="006F3368"/>
    <w:rsid w:val="006F44E2"/>
    <w:rsid w:val="007033DF"/>
    <w:rsid w:val="00704AEA"/>
    <w:rsid w:val="00713249"/>
    <w:rsid w:val="0071607E"/>
    <w:rsid w:val="00716E0D"/>
    <w:rsid w:val="0071775C"/>
    <w:rsid w:val="007208C5"/>
    <w:rsid w:val="00722169"/>
    <w:rsid w:val="007222B7"/>
    <w:rsid w:val="00722B84"/>
    <w:rsid w:val="00726F34"/>
    <w:rsid w:val="00733173"/>
    <w:rsid w:val="00733471"/>
    <w:rsid w:val="00742B20"/>
    <w:rsid w:val="00746086"/>
    <w:rsid w:val="00753449"/>
    <w:rsid w:val="00753C94"/>
    <w:rsid w:val="00760E31"/>
    <w:rsid w:val="007610E9"/>
    <w:rsid w:val="00761725"/>
    <w:rsid w:val="007631B6"/>
    <w:rsid w:val="0076408F"/>
    <w:rsid w:val="007666B6"/>
    <w:rsid w:val="00767F20"/>
    <w:rsid w:val="00770427"/>
    <w:rsid w:val="007717BA"/>
    <w:rsid w:val="00771C36"/>
    <w:rsid w:val="0077570C"/>
    <w:rsid w:val="00776459"/>
    <w:rsid w:val="00780CD8"/>
    <w:rsid w:val="00782374"/>
    <w:rsid w:val="007856A7"/>
    <w:rsid w:val="007866F6"/>
    <w:rsid w:val="0078726A"/>
    <w:rsid w:val="00790149"/>
    <w:rsid w:val="00792292"/>
    <w:rsid w:val="00796264"/>
    <w:rsid w:val="007A0055"/>
    <w:rsid w:val="007A0AEA"/>
    <w:rsid w:val="007A3D32"/>
    <w:rsid w:val="007A42CE"/>
    <w:rsid w:val="007A5A3C"/>
    <w:rsid w:val="007A6D6A"/>
    <w:rsid w:val="007B2677"/>
    <w:rsid w:val="007B3046"/>
    <w:rsid w:val="007C29A6"/>
    <w:rsid w:val="007C2B50"/>
    <w:rsid w:val="007C38BD"/>
    <w:rsid w:val="007C4BB2"/>
    <w:rsid w:val="007C6B16"/>
    <w:rsid w:val="007C6EFB"/>
    <w:rsid w:val="007C7679"/>
    <w:rsid w:val="007C769E"/>
    <w:rsid w:val="007D1325"/>
    <w:rsid w:val="007D2F42"/>
    <w:rsid w:val="007D7013"/>
    <w:rsid w:val="007E21EB"/>
    <w:rsid w:val="007E2694"/>
    <w:rsid w:val="007E27D0"/>
    <w:rsid w:val="007E2B7E"/>
    <w:rsid w:val="007E4168"/>
    <w:rsid w:val="007E53CE"/>
    <w:rsid w:val="007F1CA0"/>
    <w:rsid w:val="007F2034"/>
    <w:rsid w:val="007F46A5"/>
    <w:rsid w:val="007F6A8C"/>
    <w:rsid w:val="00802C53"/>
    <w:rsid w:val="00810598"/>
    <w:rsid w:val="00811A3D"/>
    <w:rsid w:val="008122A7"/>
    <w:rsid w:val="00816561"/>
    <w:rsid w:val="00817A6B"/>
    <w:rsid w:val="00822AD9"/>
    <w:rsid w:val="00822F07"/>
    <w:rsid w:val="008239BE"/>
    <w:rsid w:val="00825F84"/>
    <w:rsid w:val="0083019E"/>
    <w:rsid w:val="00836273"/>
    <w:rsid w:val="00836523"/>
    <w:rsid w:val="00836B62"/>
    <w:rsid w:val="00836F06"/>
    <w:rsid w:val="008410FC"/>
    <w:rsid w:val="00842B8F"/>
    <w:rsid w:val="008473F4"/>
    <w:rsid w:val="008529D5"/>
    <w:rsid w:val="008533A1"/>
    <w:rsid w:val="00855065"/>
    <w:rsid w:val="00857A67"/>
    <w:rsid w:val="00863D60"/>
    <w:rsid w:val="00866199"/>
    <w:rsid w:val="00874302"/>
    <w:rsid w:val="00874F7A"/>
    <w:rsid w:val="00875F4E"/>
    <w:rsid w:val="00877A5B"/>
    <w:rsid w:val="00882432"/>
    <w:rsid w:val="00886272"/>
    <w:rsid w:val="008906A8"/>
    <w:rsid w:val="0089383F"/>
    <w:rsid w:val="00893EE7"/>
    <w:rsid w:val="00895F58"/>
    <w:rsid w:val="00896B56"/>
    <w:rsid w:val="00897EE3"/>
    <w:rsid w:val="008A16CA"/>
    <w:rsid w:val="008A24A1"/>
    <w:rsid w:val="008A416A"/>
    <w:rsid w:val="008A4423"/>
    <w:rsid w:val="008B0381"/>
    <w:rsid w:val="008B0D91"/>
    <w:rsid w:val="008B1A69"/>
    <w:rsid w:val="008B2C0A"/>
    <w:rsid w:val="008B3918"/>
    <w:rsid w:val="008B63F4"/>
    <w:rsid w:val="008B77FB"/>
    <w:rsid w:val="008B7F12"/>
    <w:rsid w:val="008C0BA7"/>
    <w:rsid w:val="008C6DA4"/>
    <w:rsid w:val="008D584D"/>
    <w:rsid w:val="008D5EE0"/>
    <w:rsid w:val="008E0753"/>
    <w:rsid w:val="008E0D79"/>
    <w:rsid w:val="008E1336"/>
    <w:rsid w:val="008E750E"/>
    <w:rsid w:val="008E7AE6"/>
    <w:rsid w:val="008E7D1C"/>
    <w:rsid w:val="008E7FA8"/>
    <w:rsid w:val="008F6AA9"/>
    <w:rsid w:val="008F6F54"/>
    <w:rsid w:val="009008A6"/>
    <w:rsid w:val="0090120B"/>
    <w:rsid w:val="00905547"/>
    <w:rsid w:val="009072C4"/>
    <w:rsid w:val="009116F1"/>
    <w:rsid w:val="009146B0"/>
    <w:rsid w:val="00914A89"/>
    <w:rsid w:val="00916BF5"/>
    <w:rsid w:val="00920A77"/>
    <w:rsid w:val="00922E46"/>
    <w:rsid w:val="00923913"/>
    <w:rsid w:val="009246D8"/>
    <w:rsid w:val="00925957"/>
    <w:rsid w:val="00930CB5"/>
    <w:rsid w:val="00933B49"/>
    <w:rsid w:val="00943A24"/>
    <w:rsid w:val="009440FD"/>
    <w:rsid w:val="00944923"/>
    <w:rsid w:val="009469A8"/>
    <w:rsid w:val="00946DD4"/>
    <w:rsid w:val="00953C11"/>
    <w:rsid w:val="00953E17"/>
    <w:rsid w:val="00955A51"/>
    <w:rsid w:val="00955B8F"/>
    <w:rsid w:val="00957294"/>
    <w:rsid w:val="00957DF7"/>
    <w:rsid w:val="00962FFE"/>
    <w:rsid w:val="00963665"/>
    <w:rsid w:val="00964D33"/>
    <w:rsid w:val="00970E30"/>
    <w:rsid w:val="00973CC3"/>
    <w:rsid w:val="0097584A"/>
    <w:rsid w:val="009838C2"/>
    <w:rsid w:val="009901F4"/>
    <w:rsid w:val="00990C3D"/>
    <w:rsid w:val="00992BE4"/>
    <w:rsid w:val="00992DCF"/>
    <w:rsid w:val="009A207A"/>
    <w:rsid w:val="009A2714"/>
    <w:rsid w:val="009A2731"/>
    <w:rsid w:val="009A3B40"/>
    <w:rsid w:val="009A3CF1"/>
    <w:rsid w:val="009A4889"/>
    <w:rsid w:val="009A7B59"/>
    <w:rsid w:val="009B0DD8"/>
    <w:rsid w:val="009B0F19"/>
    <w:rsid w:val="009B3BF9"/>
    <w:rsid w:val="009C0BE9"/>
    <w:rsid w:val="009C1EBB"/>
    <w:rsid w:val="009C797C"/>
    <w:rsid w:val="009D187E"/>
    <w:rsid w:val="009E0CD9"/>
    <w:rsid w:val="009E477A"/>
    <w:rsid w:val="009F1952"/>
    <w:rsid w:val="009F37C6"/>
    <w:rsid w:val="009F50ED"/>
    <w:rsid w:val="009F5A76"/>
    <w:rsid w:val="009F6CEC"/>
    <w:rsid w:val="00A009E0"/>
    <w:rsid w:val="00A0278E"/>
    <w:rsid w:val="00A03A59"/>
    <w:rsid w:val="00A1216F"/>
    <w:rsid w:val="00A13763"/>
    <w:rsid w:val="00A13A8C"/>
    <w:rsid w:val="00A14091"/>
    <w:rsid w:val="00A1508C"/>
    <w:rsid w:val="00A200F4"/>
    <w:rsid w:val="00A21DAE"/>
    <w:rsid w:val="00A36EC8"/>
    <w:rsid w:val="00A42BA5"/>
    <w:rsid w:val="00A44A4A"/>
    <w:rsid w:val="00A457C5"/>
    <w:rsid w:val="00A51B66"/>
    <w:rsid w:val="00A54E6B"/>
    <w:rsid w:val="00A56325"/>
    <w:rsid w:val="00A60900"/>
    <w:rsid w:val="00A60AF9"/>
    <w:rsid w:val="00A6225F"/>
    <w:rsid w:val="00A6431D"/>
    <w:rsid w:val="00A65467"/>
    <w:rsid w:val="00A67F73"/>
    <w:rsid w:val="00A723E3"/>
    <w:rsid w:val="00A81308"/>
    <w:rsid w:val="00A84A68"/>
    <w:rsid w:val="00A93BD4"/>
    <w:rsid w:val="00A94407"/>
    <w:rsid w:val="00A97213"/>
    <w:rsid w:val="00A972B4"/>
    <w:rsid w:val="00AA0282"/>
    <w:rsid w:val="00AA0BB5"/>
    <w:rsid w:val="00AA4C3D"/>
    <w:rsid w:val="00AA5AC9"/>
    <w:rsid w:val="00AA7C2D"/>
    <w:rsid w:val="00AB3D47"/>
    <w:rsid w:val="00AB4BBD"/>
    <w:rsid w:val="00AB5484"/>
    <w:rsid w:val="00AB5FEB"/>
    <w:rsid w:val="00AB6E7A"/>
    <w:rsid w:val="00AD153A"/>
    <w:rsid w:val="00AD5617"/>
    <w:rsid w:val="00AD69D4"/>
    <w:rsid w:val="00AE2556"/>
    <w:rsid w:val="00AE4F96"/>
    <w:rsid w:val="00AF1F10"/>
    <w:rsid w:val="00AF2A71"/>
    <w:rsid w:val="00AF3CC7"/>
    <w:rsid w:val="00AF550D"/>
    <w:rsid w:val="00AF6679"/>
    <w:rsid w:val="00B012EC"/>
    <w:rsid w:val="00B035D1"/>
    <w:rsid w:val="00B0469E"/>
    <w:rsid w:val="00B05E4C"/>
    <w:rsid w:val="00B10E60"/>
    <w:rsid w:val="00B14498"/>
    <w:rsid w:val="00B14625"/>
    <w:rsid w:val="00B157D1"/>
    <w:rsid w:val="00B2066E"/>
    <w:rsid w:val="00B21CD0"/>
    <w:rsid w:val="00B22FC9"/>
    <w:rsid w:val="00B25D40"/>
    <w:rsid w:val="00B30901"/>
    <w:rsid w:val="00B35F89"/>
    <w:rsid w:val="00B37D88"/>
    <w:rsid w:val="00B405BA"/>
    <w:rsid w:val="00B42590"/>
    <w:rsid w:val="00B42FBD"/>
    <w:rsid w:val="00B44E4C"/>
    <w:rsid w:val="00B475AA"/>
    <w:rsid w:val="00B5008D"/>
    <w:rsid w:val="00B52434"/>
    <w:rsid w:val="00B5246B"/>
    <w:rsid w:val="00B56164"/>
    <w:rsid w:val="00B5773F"/>
    <w:rsid w:val="00B61A96"/>
    <w:rsid w:val="00B62EFC"/>
    <w:rsid w:val="00B63BF9"/>
    <w:rsid w:val="00B63FA5"/>
    <w:rsid w:val="00B65A49"/>
    <w:rsid w:val="00B71666"/>
    <w:rsid w:val="00B72B16"/>
    <w:rsid w:val="00B72C88"/>
    <w:rsid w:val="00B73B03"/>
    <w:rsid w:val="00B75140"/>
    <w:rsid w:val="00B77385"/>
    <w:rsid w:val="00B91540"/>
    <w:rsid w:val="00B92736"/>
    <w:rsid w:val="00B97E8E"/>
    <w:rsid w:val="00BA4DC7"/>
    <w:rsid w:val="00BA6A4A"/>
    <w:rsid w:val="00BB0B6B"/>
    <w:rsid w:val="00BB2BB7"/>
    <w:rsid w:val="00BB4C84"/>
    <w:rsid w:val="00BC233A"/>
    <w:rsid w:val="00BC3B5D"/>
    <w:rsid w:val="00BD4729"/>
    <w:rsid w:val="00BD5CC9"/>
    <w:rsid w:val="00BD6AB3"/>
    <w:rsid w:val="00BD6B83"/>
    <w:rsid w:val="00BE0C40"/>
    <w:rsid w:val="00BE10DA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671C"/>
    <w:rsid w:val="00BF733C"/>
    <w:rsid w:val="00C01583"/>
    <w:rsid w:val="00C05F36"/>
    <w:rsid w:val="00C06B61"/>
    <w:rsid w:val="00C06C96"/>
    <w:rsid w:val="00C12FEC"/>
    <w:rsid w:val="00C145A0"/>
    <w:rsid w:val="00C147F7"/>
    <w:rsid w:val="00C20516"/>
    <w:rsid w:val="00C2130B"/>
    <w:rsid w:val="00C23F0A"/>
    <w:rsid w:val="00C27D71"/>
    <w:rsid w:val="00C27F9D"/>
    <w:rsid w:val="00C3281F"/>
    <w:rsid w:val="00C32901"/>
    <w:rsid w:val="00C36E1D"/>
    <w:rsid w:val="00C42A30"/>
    <w:rsid w:val="00C42BCA"/>
    <w:rsid w:val="00C50273"/>
    <w:rsid w:val="00C507E5"/>
    <w:rsid w:val="00C552DE"/>
    <w:rsid w:val="00C573D4"/>
    <w:rsid w:val="00C57D99"/>
    <w:rsid w:val="00C62FA9"/>
    <w:rsid w:val="00C634BF"/>
    <w:rsid w:val="00C653BB"/>
    <w:rsid w:val="00C654F7"/>
    <w:rsid w:val="00C66AD0"/>
    <w:rsid w:val="00C6786D"/>
    <w:rsid w:val="00C702B5"/>
    <w:rsid w:val="00C726C0"/>
    <w:rsid w:val="00C7626C"/>
    <w:rsid w:val="00C76506"/>
    <w:rsid w:val="00C76739"/>
    <w:rsid w:val="00C77B18"/>
    <w:rsid w:val="00C77DD9"/>
    <w:rsid w:val="00C84ABF"/>
    <w:rsid w:val="00C852EF"/>
    <w:rsid w:val="00C85CD6"/>
    <w:rsid w:val="00C9280E"/>
    <w:rsid w:val="00CA1F8E"/>
    <w:rsid w:val="00CA497B"/>
    <w:rsid w:val="00CA4BCE"/>
    <w:rsid w:val="00CA64D4"/>
    <w:rsid w:val="00CB191A"/>
    <w:rsid w:val="00CB20C2"/>
    <w:rsid w:val="00CB2E44"/>
    <w:rsid w:val="00CB3BBC"/>
    <w:rsid w:val="00CC201F"/>
    <w:rsid w:val="00CC7267"/>
    <w:rsid w:val="00CD06A5"/>
    <w:rsid w:val="00CD28E6"/>
    <w:rsid w:val="00CD36B6"/>
    <w:rsid w:val="00CD498A"/>
    <w:rsid w:val="00CD5AAF"/>
    <w:rsid w:val="00CD63F5"/>
    <w:rsid w:val="00CE0AAF"/>
    <w:rsid w:val="00CE0E43"/>
    <w:rsid w:val="00CE3655"/>
    <w:rsid w:val="00CE531A"/>
    <w:rsid w:val="00CF4C03"/>
    <w:rsid w:val="00CF4D9E"/>
    <w:rsid w:val="00D03003"/>
    <w:rsid w:val="00D0767F"/>
    <w:rsid w:val="00D17B2C"/>
    <w:rsid w:val="00D17E3D"/>
    <w:rsid w:val="00D229FF"/>
    <w:rsid w:val="00D25118"/>
    <w:rsid w:val="00D271A4"/>
    <w:rsid w:val="00D27C00"/>
    <w:rsid w:val="00D30833"/>
    <w:rsid w:val="00D32CD8"/>
    <w:rsid w:val="00D3585F"/>
    <w:rsid w:val="00D4072F"/>
    <w:rsid w:val="00D42E8C"/>
    <w:rsid w:val="00D43C73"/>
    <w:rsid w:val="00D43E91"/>
    <w:rsid w:val="00D44AE6"/>
    <w:rsid w:val="00D46CCB"/>
    <w:rsid w:val="00D533EC"/>
    <w:rsid w:val="00D5463C"/>
    <w:rsid w:val="00D54D41"/>
    <w:rsid w:val="00D54E8A"/>
    <w:rsid w:val="00D56E61"/>
    <w:rsid w:val="00D57DA5"/>
    <w:rsid w:val="00D6516C"/>
    <w:rsid w:val="00D700B5"/>
    <w:rsid w:val="00D71E6F"/>
    <w:rsid w:val="00D72C33"/>
    <w:rsid w:val="00D7394D"/>
    <w:rsid w:val="00D74B53"/>
    <w:rsid w:val="00D74EBD"/>
    <w:rsid w:val="00D7593B"/>
    <w:rsid w:val="00D76601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2FB2"/>
    <w:rsid w:val="00DA0A16"/>
    <w:rsid w:val="00DA4A3C"/>
    <w:rsid w:val="00DA56BB"/>
    <w:rsid w:val="00DB047F"/>
    <w:rsid w:val="00DB21A3"/>
    <w:rsid w:val="00DB34A9"/>
    <w:rsid w:val="00DB42D6"/>
    <w:rsid w:val="00DB718D"/>
    <w:rsid w:val="00DC18E0"/>
    <w:rsid w:val="00DC4ACB"/>
    <w:rsid w:val="00DC67CB"/>
    <w:rsid w:val="00DC72F1"/>
    <w:rsid w:val="00DD56B7"/>
    <w:rsid w:val="00DE14C3"/>
    <w:rsid w:val="00DE66FE"/>
    <w:rsid w:val="00DF0109"/>
    <w:rsid w:val="00DF25AA"/>
    <w:rsid w:val="00DF37A5"/>
    <w:rsid w:val="00DF38F6"/>
    <w:rsid w:val="00DF5E96"/>
    <w:rsid w:val="00DF611C"/>
    <w:rsid w:val="00DF61E0"/>
    <w:rsid w:val="00E04563"/>
    <w:rsid w:val="00E068FE"/>
    <w:rsid w:val="00E0690E"/>
    <w:rsid w:val="00E07F86"/>
    <w:rsid w:val="00E104EE"/>
    <w:rsid w:val="00E14228"/>
    <w:rsid w:val="00E167F7"/>
    <w:rsid w:val="00E20187"/>
    <w:rsid w:val="00E221A9"/>
    <w:rsid w:val="00E25478"/>
    <w:rsid w:val="00E31E8F"/>
    <w:rsid w:val="00E325EA"/>
    <w:rsid w:val="00E34604"/>
    <w:rsid w:val="00E366BF"/>
    <w:rsid w:val="00E4086F"/>
    <w:rsid w:val="00E4119E"/>
    <w:rsid w:val="00E41780"/>
    <w:rsid w:val="00E43763"/>
    <w:rsid w:val="00E43851"/>
    <w:rsid w:val="00E45BB8"/>
    <w:rsid w:val="00E50CBE"/>
    <w:rsid w:val="00E548BC"/>
    <w:rsid w:val="00E562F9"/>
    <w:rsid w:val="00E56A81"/>
    <w:rsid w:val="00E62171"/>
    <w:rsid w:val="00E65264"/>
    <w:rsid w:val="00E658A8"/>
    <w:rsid w:val="00E708DF"/>
    <w:rsid w:val="00E73400"/>
    <w:rsid w:val="00E749FA"/>
    <w:rsid w:val="00E7562D"/>
    <w:rsid w:val="00E80C87"/>
    <w:rsid w:val="00E82146"/>
    <w:rsid w:val="00E821F1"/>
    <w:rsid w:val="00E8325F"/>
    <w:rsid w:val="00E84394"/>
    <w:rsid w:val="00E871B7"/>
    <w:rsid w:val="00E872AC"/>
    <w:rsid w:val="00E90B9A"/>
    <w:rsid w:val="00E90C35"/>
    <w:rsid w:val="00E930FA"/>
    <w:rsid w:val="00EA2CA3"/>
    <w:rsid w:val="00EA2F8C"/>
    <w:rsid w:val="00EA6898"/>
    <w:rsid w:val="00EA7496"/>
    <w:rsid w:val="00EA7D90"/>
    <w:rsid w:val="00EB1726"/>
    <w:rsid w:val="00EB27F8"/>
    <w:rsid w:val="00EB4557"/>
    <w:rsid w:val="00EB5998"/>
    <w:rsid w:val="00EB7102"/>
    <w:rsid w:val="00EC08C7"/>
    <w:rsid w:val="00EC19F2"/>
    <w:rsid w:val="00EC1AA1"/>
    <w:rsid w:val="00EC315D"/>
    <w:rsid w:val="00EC3C35"/>
    <w:rsid w:val="00EC4E95"/>
    <w:rsid w:val="00ED16FE"/>
    <w:rsid w:val="00ED28CC"/>
    <w:rsid w:val="00ED384F"/>
    <w:rsid w:val="00ED46FF"/>
    <w:rsid w:val="00ED6730"/>
    <w:rsid w:val="00EE088E"/>
    <w:rsid w:val="00EE1876"/>
    <w:rsid w:val="00EE5A31"/>
    <w:rsid w:val="00EF0084"/>
    <w:rsid w:val="00EF15D7"/>
    <w:rsid w:val="00EF1E16"/>
    <w:rsid w:val="00EF28B2"/>
    <w:rsid w:val="00EF3615"/>
    <w:rsid w:val="00EF43E6"/>
    <w:rsid w:val="00EF47C3"/>
    <w:rsid w:val="00F04B38"/>
    <w:rsid w:val="00F04F06"/>
    <w:rsid w:val="00F051C3"/>
    <w:rsid w:val="00F06981"/>
    <w:rsid w:val="00F06E8A"/>
    <w:rsid w:val="00F07679"/>
    <w:rsid w:val="00F0787C"/>
    <w:rsid w:val="00F07882"/>
    <w:rsid w:val="00F1132C"/>
    <w:rsid w:val="00F11580"/>
    <w:rsid w:val="00F11DF1"/>
    <w:rsid w:val="00F12553"/>
    <w:rsid w:val="00F13D1E"/>
    <w:rsid w:val="00F14CA6"/>
    <w:rsid w:val="00F15E75"/>
    <w:rsid w:val="00F17301"/>
    <w:rsid w:val="00F20BF4"/>
    <w:rsid w:val="00F2106D"/>
    <w:rsid w:val="00F222CE"/>
    <w:rsid w:val="00F22999"/>
    <w:rsid w:val="00F23E02"/>
    <w:rsid w:val="00F26ACD"/>
    <w:rsid w:val="00F3017E"/>
    <w:rsid w:val="00F304E3"/>
    <w:rsid w:val="00F3179E"/>
    <w:rsid w:val="00F32C8A"/>
    <w:rsid w:val="00F34A17"/>
    <w:rsid w:val="00F376B7"/>
    <w:rsid w:val="00F4388C"/>
    <w:rsid w:val="00F44167"/>
    <w:rsid w:val="00F47CD7"/>
    <w:rsid w:val="00F52576"/>
    <w:rsid w:val="00F530D9"/>
    <w:rsid w:val="00F67E7D"/>
    <w:rsid w:val="00F71145"/>
    <w:rsid w:val="00F71D1C"/>
    <w:rsid w:val="00F75C07"/>
    <w:rsid w:val="00F77EA9"/>
    <w:rsid w:val="00F77FEA"/>
    <w:rsid w:val="00F80C93"/>
    <w:rsid w:val="00F8496A"/>
    <w:rsid w:val="00F86CD8"/>
    <w:rsid w:val="00F8720F"/>
    <w:rsid w:val="00F90593"/>
    <w:rsid w:val="00F90CA0"/>
    <w:rsid w:val="00F93C9E"/>
    <w:rsid w:val="00F951FB"/>
    <w:rsid w:val="00F9782B"/>
    <w:rsid w:val="00FA3D62"/>
    <w:rsid w:val="00FA4B77"/>
    <w:rsid w:val="00FA70A0"/>
    <w:rsid w:val="00FB2737"/>
    <w:rsid w:val="00FB29DD"/>
    <w:rsid w:val="00FB7D67"/>
    <w:rsid w:val="00FC05BA"/>
    <w:rsid w:val="00FC0F66"/>
    <w:rsid w:val="00FC10C4"/>
    <w:rsid w:val="00FC15A0"/>
    <w:rsid w:val="00FC1EA2"/>
    <w:rsid w:val="00FC3BE8"/>
    <w:rsid w:val="00FC5476"/>
    <w:rsid w:val="00FD0972"/>
    <w:rsid w:val="00FD0FD6"/>
    <w:rsid w:val="00FD35EC"/>
    <w:rsid w:val="00FE028F"/>
    <w:rsid w:val="00FE065E"/>
    <w:rsid w:val="00FE12C2"/>
    <w:rsid w:val="00FE1FD6"/>
    <w:rsid w:val="00FE2D67"/>
    <w:rsid w:val="00FE51BF"/>
    <w:rsid w:val="00FE64EC"/>
    <w:rsid w:val="00FE7861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1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Caption"/>
    <w:autoRedefine/>
    <w:rsid w:val="00325129"/>
    <w:pPr>
      <w:spacing w:line="360" w:lineRule="auto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TOC3">
    <w:name w:val="toc 3"/>
    <w:basedOn w:val="Normal"/>
    <w:next w:val="Normal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BodyText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sid w:val="00DD56B7"/>
    <w:pPr>
      <w:spacing w:after="120"/>
    </w:pPr>
  </w:style>
  <w:style w:type="paragraph" w:customStyle="1" w:styleId="Beschriftung2">
    <w:name w:val="Beschriftung2"/>
    <w:basedOn w:val="Caption"/>
    <w:autoRedefine/>
    <w:rsid w:val="00DD56B7"/>
    <w:pPr>
      <w:spacing w:line="360" w:lineRule="auto"/>
      <w:jc w:val="center"/>
    </w:pPr>
    <w:rPr>
      <w:color w:val="000000"/>
    </w:rPr>
  </w:style>
  <w:style w:type="table" w:styleId="TableGrid">
    <w:name w:val="Table Grid"/>
    <w:basedOn w:val="TableNormal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TOC1"/>
    <w:autoRedefine/>
    <w:rsid w:val="005D17C0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Normal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semiHidden/>
    <w:rsid w:val="001D604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4FF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Normal"/>
    <w:next w:val="Normal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Normal"/>
    <w:next w:val="Normal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Normal"/>
    <w:next w:val="Normal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E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EA4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0C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D50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chitekten-koehler.com" TargetMode="External"/><Relationship Id="rId18" Type="http://schemas.openxmlformats.org/officeDocument/2006/relationships/hyperlink" Target="https://www.linkedin.com/company/nora-systems-inc./mycompany/" TargetMode="External"/><Relationship Id="rId26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1" Type="http://schemas.openxmlformats.org/officeDocument/2006/relationships/hyperlink" Target="https://blog.interface.com/de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lukas-gesellschaft.de" TargetMode="External"/><Relationship Id="rId17" Type="http://schemas.openxmlformats.org/officeDocument/2006/relationships/hyperlink" Target="https://www.instagram.com/nora_by_interface_dach/" TargetMode="External"/><Relationship Id="rId25" Type="http://schemas.openxmlformats.org/officeDocument/2006/relationships/hyperlink" Target="https://www.facebook.com/InterfaceDE/" TargetMode="External"/><Relationship Id="rId33" Type="http://schemas.openxmlformats.org/officeDocument/2006/relationships/hyperlink" Target="mailto:Nora.Lippelt@gciworldwide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ra.com/deutschland/de" TargetMode="External"/><Relationship Id="rId20" Type="http://schemas.openxmlformats.org/officeDocument/2006/relationships/hyperlink" Target="https://www.interface.com/EU/de-DE/homepage" TargetMode="External"/><Relationship Id="rId29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kas-gesellschaft.de" TargetMode="External"/><Relationship Id="rId24" Type="http://schemas.openxmlformats.org/officeDocument/2006/relationships/hyperlink" Target="https://c212.net/c/link/?t=0&amp;l=en&amp;o=2379762-2&amp;h=2570929014&amp;u=https%3A%2F%2Fwww.youtube.com%2Fc%2Finterface&amp;a=YouTube" TargetMode="External"/><Relationship Id="rId32" Type="http://schemas.openxmlformats.org/officeDocument/2006/relationships/hyperlink" Target="mailto:Nora.Lippelt@gciworldwide.co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tickel-bodenprofis.de" TargetMode="External"/><Relationship Id="rId23" Type="http://schemas.openxmlformats.org/officeDocument/2006/relationships/hyperlink" Target="https://c212.net/c/link/?t=0&amp;l=en&amp;o=2379762-2&amp;h=2074296210&amp;u=https%3A%2F%2Ftwitter.com%2FInterfaceInc&amp;a=Twitter" TargetMode="External"/><Relationship Id="rId28" Type="http://schemas.openxmlformats.org/officeDocument/2006/relationships/hyperlink" Target="https://www.instagram.com/interface_dach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norasystems" TargetMode="External"/><Relationship Id="rId31" Type="http://schemas.openxmlformats.org/officeDocument/2006/relationships/hyperlink" Target="http://www.nora.com/d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oehr-neu.de" TargetMode="External"/><Relationship Id="rId22" Type="http://schemas.openxmlformats.org/officeDocument/2006/relationships/hyperlink" Target="https://www.interface.com/EU/de-DE/sustainability/sustainability-overview.html" TargetMode="External"/><Relationship Id="rId27" Type="http://schemas.openxmlformats.org/officeDocument/2006/relationships/hyperlink" Target="https://www.linkedin.com/company/interface" TargetMode="External"/><Relationship Id="rId30" Type="http://schemas.openxmlformats.org/officeDocument/2006/relationships/hyperlink" Target="mailto:presse@nora.com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mz.de/de/agenda-2030/sdg-12" TargetMode="External"/><Relationship Id="rId1" Type="http://schemas.openxmlformats.org/officeDocument/2006/relationships/hyperlink" Target="https://sdgs.un.org/go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5" ma:contentTypeDescription="Create a new document." ma:contentTypeScope="" ma:versionID="f93c73d229d73bd8fbc26ef2e5e5227d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99fabd323ffc07738057e1f8d3d50a2b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C9DA-3A10-4E34-8B01-CADB010CE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EA8B5-8BCD-4A27-93AE-113A93542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0BBBC-EA3D-45EB-BBE3-13857FEDFAB7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4.xml><?xml version="1.0" encoding="utf-8"?>
<ds:datastoreItem xmlns:ds="http://schemas.openxmlformats.org/officeDocument/2006/customXml" ds:itemID="{AB19A05C-3F32-41B5-BCAC-E3CAEE87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9077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10497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19</cp:revision>
  <cp:lastPrinted>2021-11-09T08:50:00Z</cp:lastPrinted>
  <dcterms:created xsi:type="dcterms:W3CDTF">2023-05-11T13:33:00Z</dcterms:created>
  <dcterms:modified xsi:type="dcterms:W3CDTF">2023-06-19T12:41:00Z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