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07664941"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85436C">
        <w:rPr>
          <w:rFonts w:ascii="Arial" w:hAnsi="Arial" w:cs="Arial"/>
          <w:sz w:val="20"/>
          <w:szCs w:val="20"/>
        </w:rPr>
        <w:t>valua</w:t>
      </w:r>
      <w:r w:rsidR="00976124">
        <w:rPr>
          <w:rFonts w:ascii="Arial" w:hAnsi="Arial" w:cs="Arial"/>
          <w:sz w:val="20"/>
          <w:szCs w:val="20"/>
          <w:vertAlign w:val="superscript"/>
        </w:rPr>
        <w:t>TM</w:t>
      </w:r>
      <w:proofErr w:type="spellEnd"/>
      <w:r w:rsidR="0085436C">
        <w:rPr>
          <w:rFonts w:ascii="Arial" w:hAnsi="Arial" w:cs="Arial"/>
          <w:sz w:val="20"/>
          <w:szCs w:val="20"/>
        </w:rPr>
        <w:t xml:space="preserve"> 3.0 mm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1E5316">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1E531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1E53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1E53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1E53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1E53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1E53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1E53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1E53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1E53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1E53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1E53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1E53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1E5316">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1E531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1E531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1E531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1E531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1E5316">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1E531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1E5316">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1E5316">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1E5316">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1E5316">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1E5316">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1E5316">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1E5316">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1E5316">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1E5316">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1E5316">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1E5316">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7CD09AAD" w:rsidR="003939C2" w:rsidRPr="00D67C65" w:rsidRDefault="003939C2" w:rsidP="001E5316">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1E5316">
        <w:rPr>
          <w:rFonts w:ascii="Arial" w:hAnsi="Arial" w:cs="Arial"/>
          <w:sz w:val="20"/>
          <w:szCs w:val="20"/>
        </w:rPr>
        <w:t>01</w:t>
      </w:r>
      <w:r w:rsidRPr="00D67C65">
        <w:rPr>
          <w:rFonts w:ascii="Arial" w:hAnsi="Arial" w:cs="Arial"/>
          <w:sz w:val="20"/>
          <w:szCs w:val="20"/>
        </w:rPr>
        <w:t>40</w:t>
      </w:r>
      <w:r w:rsidR="001E5316">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1E5316">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69CADF46" w14:textId="77777777" w:rsidR="001E5316" w:rsidRPr="001E5316" w:rsidRDefault="001E5316" w:rsidP="001E5316">
      <w:pPr>
        <w:numPr>
          <w:ilvl w:val="0"/>
          <w:numId w:val="32"/>
        </w:numPr>
        <w:spacing w:before="160" w:after="60"/>
        <w:ind w:left="1080"/>
        <w:rPr>
          <w:rFonts w:ascii="Arial" w:hAnsi="Arial" w:cs="Arial"/>
          <w:sz w:val="20"/>
          <w:szCs w:val="20"/>
        </w:rPr>
      </w:pPr>
      <w:r w:rsidRPr="001E5316">
        <w:rPr>
          <w:rFonts w:ascii="Arial" w:hAnsi="Arial" w:cs="Arial"/>
          <w:sz w:val="20"/>
          <w:szCs w:val="20"/>
        </w:rPr>
        <w:t>National Fire Protection Association (NFPA):</w:t>
      </w:r>
    </w:p>
    <w:p w14:paraId="26E46729" w14:textId="77777777" w:rsidR="001E5316" w:rsidRPr="001E5316" w:rsidRDefault="001E5316" w:rsidP="001E5316">
      <w:pPr>
        <w:numPr>
          <w:ilvl w:val="0"/>
          <w:numId w:val="33"/>
        </w:numPr>
        <w:tabs>
          <w:tab w:val="right" w:pos="1440"/>
        </w:tabs>
        <w:spacing w:before="60" w:after="60"/>
        <w:ind w:left="3600" w:hanging="2520"/>
        <w:rPr>
          <w:rFonts w:ascii="Arial" w:hAnsi="Arial" w:cs="Arial"/>
          <w:sz w:val="20"/>
          <w:szCs w:val="20"/>
        </w:rPr>
      </w:pPr>
      <w:r w:rsidRPr="001E5316">
        <w:rPr>
          <w:rFonts w:ascii="Arial" w:hAnsi="Arial" w:cs="Arial"/>
          <w:sz w:val="20"/>
          <w:szCs w:val="20"/>
        </w:rPr>
        <w:t xml:space="preserve">NFPA 253 </w:t>
      </w:r>
      <w:r w:rsidRPr="001E5316">
        <w:rPr>
          <w:rFonts w:ascii="Arial" w:hAnsi="Arial" w:cs="Arial"/>
          <w:sz w:val="20"/>
          <w:szCs w:val="20"/>
        </w:rPr>
        <w:tab/>
        <w:t>Test Method for Critical Radiant Flux of Floor Covering Systems Using a Radiant Energy Source</w:t>
      </w:r>
    </w:p>
    <w:p w14:paraId="2356447F" w14:textId="77777777" w:rsidR="001E5316" w:rsidRPr="001E5316" w:rsidRDefault="001E5316" w:rsidP="001E5316">
      <w:pPr>
        <w:numPr>
          <w:ilvl w:val="0"/>
          <w:numId w:val="33"/>
        </w:numPr>
        <w:tabs>
          <w:tab w:val="right" w:pos="1440"/>
        </w:tabs>
        <w:spacing w:before="60" w:after="60"/>
        <w:ind w:left="3600" w:hanging="2520"/>
        <w:rPr>
          <w:rFonts w:ascii="Arial" w:hAnsi="Arial" w:cs="Arial"/>
          <w:sz w:val="20"/>
          <w:szCs w:val="20"/>
        </w:rPr>
      </w:pPr>
      <w:r w:rsidRPr="001E5316">
        <w:rPr>
          <w:rFonts w:ascii="Arial" w:hAnsi="Arial" w:cs="Arial"/>
          <w:sz w:val="20"/>
          <w:szCs w:val="20"/>
        </w:rPr>
        <w:t xml:space="preserve">NFPA 258 </w:t>
      </w:r>
      <w:r w:rsidRPr="001E5316">
        <w:rPr>
          <w:rFonts w:ascii="Arial" w:hAnsi="Arial" w:cs="Arial"/>
          <w:sz w:val="20"/>
          <w:szCs w:val="20"/>
        </w:rPr>
        <w:tab/>
        <w:t>Test Method for Specific Density of Smoke Generated by Solid Materials</w:t>
      </w:r>
    </w:p>
    <w:p w14:paraId="3F8E833E" w14:textId="77777777" w:rsidR="001E5316" w:rsidRPr="001E5316" w:rsidRDefault="001E5316" w:rsidP="001E5316">
      <w:pPr>
        <w:numPr>
          <w:ilvl w:val="0"/>
          <w:numId w:val="32"/>
        </w:numPr>
        <w:spacing w:before="160" w:after="60"/>
        <w:ind w:left="1080"/>
        <w:rPr>
          <w:rFonts w:ascii="Arial" w:hAnsi="Arial" w:cs="Arial"/>
          <w:sz w:val="20"/>
          <w:szCs w:val="20"/>
        </w:rPr>
      </w:pPr>
      <w:r w:rsidRPr="001E5316">
        <w:rPr>
          <w:rFonts w:ascii="Arial" w:hAnsi="Arial" w:cs="Arial"/>
          <w:sz w:val="20"/>
          <w:szCs w:val="20"/>
        </w:rPr>
        <w:t>Standards Council of Canada (SCC):</w:t>
      </w:r>
    </w:p>
    <w:p w14:paraId="594DC9D3" w14:textId="77777777" w:rsidR="001E5316" w:rsidRPr="001E5316" w:rsidRDefault="001E5316" w:rsidP="001E5316">
      <w:pPr>
        <w:numPr>
          <w:ilvl w:val="0"/>
          <w:numId w:val="34"/>
        </w:numPr>
        <w:tabs>
          <w:tab w:val="right" w:pos="1440"/>
        </w:tabs>
        <w:spacing w:before="60" w:after="60"/>
        <w:ind w:left="3600" w:hanging="2520"/>
        <w:rPr>
          <w:rFonts w:ascii="Arial" w:hAnsi="Arial" w:cs="Arial"/>
          <w:sz w:val="20"/>
          <w:szCs w:val="20"/>
        </w:rPr>
      </w:pPr>
      <w:r w:rsidRPr="001E5316">
        <w:rPr>
          <w:rFonts w:ascii="Arial" w:hAnsi="Arial" w:cs="Arial"/>
          <w:sz w:val="20"/>
          <w:szCs w:val="20"/>
        </w:rPr>
        <w:t xml:space="preserve">CAN/ULC-S102.2 </w:t>
      </w:r>
      <w:r w:rsidRPr="001E5316">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1E5316">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1E5316">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1E5316">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1E5316">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1E5316">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1E5316">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1E5316">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1E5316">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1E5316">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1E5316">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1E5316">
      <w:pPr>
        <w:pStyle w:val="ListParagraph"/>
        <w:numPr>
          <w:ilvl w:val="1"/>
          <w:numId w:val="31"/>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1E5316">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1E531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690738B4" w:rsidR="003939C2" w:rsidRPr="00AB5806" w:rsidRDefault="003939C2" w:rsidP="001E531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1E531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1E531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30C58B9E" w:rsidR="003939C2" w:rsidRPr="00AB5806" w:rsidRDefault="003939C2" w:rsidP="001E531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1E5316">
        <w:rPr>
          <w:rFonts w:ascii="Arial" w:hAnsi="Arial" w:cs="Arial"/>
          <w:sz w:val="20"/>
          <w:szCs w:val="20"/>
        </w:rPr>
        <w:t xml:space="preserve">phthalate </w:t>
      </w:r>
      <w:r w:rsidRPr="00AB5806">
        <w:rPr>
          <w:rFonts w:ascii="Arial" w:hAnsi="Arial" w:cs="Arial"/>
          <w:sz w:val="20"/>
          <w:szCs w:val="20"/>
        </w:rPr>
        <w:t>plasticizers.</w:t>
      </w:r>
    </w:p>
    <w:p w14:paraId="32C274D5" w14:textId="5F185503" w:rsidR="003939C2" w:rsidRPr="00AB5806" w:rsidRDefault="003939C2" w:rsidP="001E531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1E5316">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1E5316">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1E5316">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1E5316">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1E5316">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1E5316">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55D10631" w:rsidR="003939C2" w:rsidRDefault="003939C2" w:rsidP="001E5316">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1EA8B89B" w14:textId="37B3D3C6" w:rsidR="0085436C" w:rsidRPr="00AB5806" w:rsidRDefault="0085436C" w:rsidP="0085436C">
      <w:pPr>
        <w:spacing w:before="240"/>
        <w:rPr>
          <w:rFonts w:ascii="Arial" w:hAnsi="Arial" w:cs="Arial"/>
          <w:sz w:val="20"/>
          <w:szCs w:val="20"/>
        </w:rPr>
      </w:pPr>
      <w:r w:rsidRPr="00AB5806">
        <w:rPr>
          <w:rFonts w:ascii="Arial" w:hAnsi="Arial" w:cs="Arial"/>
          <w:sz w:val="20"/>
          <w:szCs w:val="20"/>
        </w:rPr>
        <w:t>2.</w:t>
      </w:r>
      <w:r>
        <w:rPr>
          <w:rFonts w:ascii="Arial" w:hAnsi="Arial" w:cs="Arial"/>
          <w:sz w:val="20"/>
          <w:szCs w:val="20"/>
        </w:rPr>
        <w:t>2</w:t>
      </w:r>
      <w:r w:rsidRPr="00AB5806">
        <w:rPr>
          <w:rFonts w:ascii="Arial" w:hAnsi="Arial" w:cs="Arial"/>
          <w:sz w:val="20"/>
          <w:szCs w:val="20"/>
        </w:rPr>
        <w:t xml:space="preserve"> RESILIENT SHEET FLOORING FOR COMMERCIAL TRAFFIC</w:t>
      </w:r>
    </w:p>
    <w:p w14:paraId="49BEC569" w14:textId="77777777" w:rsidR="0085436C" w:rsidRPr="00AB5806" w:rsidRDefault="0085436C" w:rsidP="001E531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 Covering:</w:t>
      </w:r>
    </w:p>
    <w:tbl>
      <w:tblPr>
        <w:tblW w:w="10188" w:type="dxa"/>
        <w:tblInd w:w="828" w:type="dxa"/>
        <w:tblLook w:val="04A0" w:firstRow="1" w:lastRow="0" w:firstColumn="1" w:lastColumn="0" w:noHBand="0" w:noVBand="1"/>
      </w:tblPr>
      <w:tblGrid>
        <w:gridCol w:w="450"/>
        <w:gridCol w:w="4050"/>
        <w:gridCol w:w="5688"/>
      </w:tblGrid>
      <w:tr w:rsidR="0085436C" w:rsidRPr="00AB5806" w14:paraId="6B237206" w14:textId="77777777" w:rsidTr="00F238FE">
        <w:tc>
          <w:tcPr>
            <w:tcW w:w="450" w:type="dxa"/>
            <w:shd w:val="clear" w:color="auto" w:fill="auto"/>
          </w:tcPr>
          <w:p w14:paraId="36A82257"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B3A2B3C"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31998F83" w14:textId="768DE370" w:rsidR="0085436C" w:rsidRPr="00AB5806" w:rsidRDefault="0085436C" w:rsidP="00F238FE">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valua</w:t>
            </w:r>
            <w:r w:rsidR="00976124">
              <w:rPr>
                <w:rFonts w:ascii="Arial" w:hAnsi="Arial" w:cs="Arial"/>
                <w:sz w:val="20"/>
                <w:szCs w:val="20"/>
                <w:vertAlign w:val="superscript"/>
              </w:rPr>
              <w:t>TM</w:t>
            </w:r>
            <w:proofErr w:type="spellEnd"/>
            <w:r w:rsidRPr="00AB5806">
              <w:rPr>
                <w:rFonts w:ascii="Arial" w:hAnsi="Arial" w:cs="Arial"/>
                <w:b/>
                <w:sz w:val="20"/>
                <w:szCs w:val="20"/>
              </w:rPr>
              <w:t xml:space="preserve"> 3.0 mm, Article 175A </w:t>
            </w:r>
          </w:p>
        </w:tc>
      </w:tr>
      <w:tr w:rsidR="0085436C" w:rsidRPr="00AB5806" w14:paraId="4924EDFF" w14:textId="77777777" w:rsidTr="00F238FE">
        <w:tc>
          <w:tcPr>
            <w:tcW w:w="450" w:type="dxa"/>
            <w:shd w:val="clear" w:color="auto" w:fill="auto"/>
          </w:tcPr>
          <w:p w14:paraId="49DA3D6D"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4735224"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F1859 Standard Specification for </w:t>
            </w:r>
            <w:r w:rsidRPr="00AB5806">
              <w:rPr>
                <w:rFonts w:ascii="Arial" w:hAnsi="Arial" w:cs="Arial"/>
                <w:sz w:val="20"/>
                <w:szCs w:val="20"/>
              </w:rPr>
              <w:lastRenderedPageBreak/>
              <w:t>Rubber Sheet Floor Covering Without Backing</w:t>
            </w:r>
          </w:p>
        </w:tc>
        <w:tc>
          <w:tcPr>
            <w:tcW w:w="5688" w:type="dxa"/>
            <w:shd w:val="clear" w:color="auto" w:fill="auto"/>
          </w:tcPr>
          <w:p w14:paraId="67231D38"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lastRenderedPageBreak/>
              <w:t>Type I</w:t>
            </w:r>
          </w:p>
        </w:tc>
      </w:tr>
      <w:tr w:rsidR="0085436C" w:rsidRPr="00AB5806" w14:paraId="72529E35" w14:textId="77777777" w:rsidTr="00F238FE">
        <w:tc>
          <w:tcPr>
            <w:tcW w:w="450" w:type="dxa"/>
            <w:shd w:val="clear" w:color="auto" w:fill="auto"/>
          </w:tcPr>
          <w:p w14:paraId="28CB24C2"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44DE725"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0BA9208E"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5 years</w:t>
            </w:r>
          </w:p>
        </w:tc>
      </w:tr>
      <w:tr w:rsidR="0085436C" w:rsidRPr="00AB5806" w14:paraId="328BAC42" w14:textId="77777777" w:rsidTr="00F238FE">
        <w:tc>
          <w:tcPr>
            <w:tcW w:w="450" w:type="dxa"/>
            <w:shd w:val="clear" w:color="auto" w:fill="auto"/>
          </w:tcPr>
          <w:p w14:paraId="668C410D"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DA87BD8"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33A3EB6E" w14:textId="36E5E7BD"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nora vulcanized rubber compound 913 with environmentally compatible color pigments that are free of toxic heavy metals like lead, cadmium, or mercury</w:t>
            </w:r>
          </w:p>
        </w:tc>
      </w:tr>
      <w:tr w:rsidR="0085436C" w:rsidRPr="00AB5806" w14:paraId="5EA17D25" w14:textId="77777777" w:rsidTr="00F238FE">
        <w:tc>
          <w:tcPr>
            <w:tcW w:w="450" w:type="dxa"/>
            <w:shd w:val="clear" w:color="auto" w:fill="auto"/>
          </w:tcPr>
          <w:p w14:paraId="335C3CE4"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498B34B"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2123347E"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Homogeneous rubber compound with marbleized design</w:t>
            </w:r>
          </w:p>
        </w:tc>
      </w:tr>
      <w:tr w:rsidR="0085436C" w:rsidRPr="00AB5806" w14:paraId="7A9FAB14" w14:textId="77777777" w:rsidTr="00F238FE">
        <w:tc>
          <w:tcPr>
            <w:tcW w:w="450" w:type="dxa"/>
            <w:shd w:val="clear" w:color="auto" w:fill="auto"/>
          </w:tcPr>
          <w:p w14:paraId="744AD732"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62E826F"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714EE477" w14:textId="28BC4309" w:rsidR="0085436C" w:rsidRPr="00AB5806" w:rsidRDefault="00376FBE" w:rsidP="00F238FE">
            <w:pPr>
              <w:spacing w:before="20" w:after="60"/>
              <w:rPr>
                <w:rFonts w:ascii="Arial" w:hAnsi="Arial" w:cs="Arial"/>
                <w:sz w:val="20"/>
                <w:szCs w:val="20"/>
              </w:rPr>
            </w:pPr>
            <w:r>
              <w:rPr>
                <w:rFonts w:ascii="Arial" w:hAnsi="Arial" w:cs="Arial"/>
                <w:sz w:val="20"/>
                <w:szCs w:val="20"/>
              </w:rPr>
              <w:t>16</w:t>
            </w:r>
            <w:r w:rsidR="0085436C" w:rsidRPr="00AB5806">
              <w:rPr>
                <w:rFonts w:ascii="Arial" w:hAnsi="Arial" w:cs="Arial"/>
                <w:sz w:val="20"/>
                <w:szCs w:val="20"/>
              </w:rPr>
              <w:t xml:space="preserve"> standard colors</w:t>
            </w:r>
          </w:p>
        </w:tc>
      </w:tr>
      <w:tr w:rsidR="0085436C" w:rsidRPr="00AB5806" w14:paraId="4A9E8788" w14:textId="77777777" w:rsidTr="00F238FE">
        <w:tc>
          <w:tcPr>
            <w:tcW w:w="450" w:type="dxa"/>
            <w:shd w:val="clear" w:color="auto" w:fill="auto"/>
          </w:tcPr>
          <w:p w14:paraId="5A731639"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C288192"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08FF70FE"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Striated profile</w:t>
            </w:r>
          </w:p>
        </w:tc>
      </w:tr>
      <w:tr w:rsidR="0085436C" w:rsidRPr="00AB5806" w14:paraId="7A2127DC" w14:textId="77777777" w:rsidTr="00F238FE">
        <w:tc>
          <w:tcPr>
            <w:tcW w:w="450" w:type="dxa"/>
            <w:shd w:val="clear" w:color="auto" w:fill="auto"/>
          </w:tcPr>
          <w:p w14:paraId="3EC23C48"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C8F61C2"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Back of Sheet:</w:t>
            </w:r>
          </w:p>
        </w:tc>
        <w:tc>
          <w:tcPr>
            <w:tcW w:w="5688" w:type="dxa"/>
            <w:shd w:val="clear" w:color="auto" w:fill="auto"/>
          </w:tcPr>
          <w:p w14:paraId="63A633E1"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Double-sanded smooth</w:t>
            </w:r>
          </w:p>
        </w:tc>
      </w:tr>
      <w:tr w:rsidR="0085436C" w:rsidRPr="00AB5806" w14:paraId="07755E96" w14:textId="77777777" w:rsidTr="00F238FE">
        <w:tc>
          <w:tcPr>
            <w:tcW w:w="450" w:type="dxa"/>
            <w:shd w:val="clear" w:color="auto" w:fill="auto"/>
          </w:tcPr>
          <w:p w14:paraId="65031D0E"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437E7EEC"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Material Dimensions (ASTM F1859):</w:t>
            </w:r>
          </w:p>
        </w:tc>
        <w:tc>
          <w:tcPr>
            <w:tcW w:w="5688" w:type="dxa"/>
            <w:shd w:val="clear" w:color="auto" w:fill="auto"/>
          </w:tcPr>
          <w:p w14:paraId="66D7FF98"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39.37 feet by 48 inches (12m by 1.22m), ≥ amount specified</w:t>
            </w:r>
          </w:p>
        </w:tc>
      </w:tr>
      <w:tr w:rsidR="0085436C" w:rsidRPr="00AB5806" w14:paraId="013CB893" w14:textId="77777777" w:rsidTr="00F238FE">
        <w:tc>
          <w:tcPr>
            <w:tcW w:w="450" w:type="dxa"/>
            <w:shd w:val="clear" w:color="auto" w:fill="auto"/>
          </w:tcPr>
          <w:p w14:paraId="3CBA5757"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3B57CF2"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0.006 inches (± 0.15mm) is required</w:t>
            </w:r>
          </w:p>
        </w:tc>
        <w:tc>
          <w:tcPr>
            <w:tcW w:w="5688" w:type="dxa"/>
            <w:shd w:val="clear" w:color="auto" w:fill="auto"/>
          </w:tcPr>
          <w:p w14:paraId="74872FAB"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0.12 inches (3.0mm)</w:t>
            </w:r>
          </w:p>
        </w:tc>
      </w:tr>
      <w:tr w:rsidR="0085436C" w:rsidRPr="00AB5806" w14:paraId="3FE98AA4" w14:textId="77777777" w:rsidTr="00F238FE">
        <w:tc>
          <w:tcPr>
            <w:tcW w:w="450" w:type="dxa"/>
            <w:shd w:val="clear" w:color="auto" w:fill="auto"/>
          </w:tcPr>
          <w:p w14:paraId="11817FD9"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0127443" w14:textId="77777777" w:rsidR="0085436C" w:rsidRPr="00204763" w:rsidRDefault="0085436C" w:rsidP="00F238FE">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4F02F7CE" w14:textId="77777777" w:rsidR="0085436C" w:rsidRPr="00204763" w:rsidRDefault="0085436C" w:rsidP="00F238FE">
            <w:pPr>
              <w:spacing w:before="20" w:after="60"/>
              <w:rPr>
                <w:rFonts w:ascii="Arial" w:hAnsi="Arial" w:cs="Arial"/>
                <w:sz w:val="20"/>
                <w:szCs w:val="20"/>
                <w:highlight w:val="yellow"/>
              </w:rPr>
            </w:pPr>
            <w:r w:rsidRPr="00AB5806">
              <w:rPr>
                <w:rFonts w:ascii="Arial" w:hAnsi="Arial" w:cs="Arial"/>
                <w:sz w:val="20"/>
                <w:szCs w:val="20"/>
              </w:rPr>
              <w:t xml:space="preserve">NBSIR 75 950, 1.08 </w:t>
            </w:r>
          </w:p>
        </w:tc>
      </w:tr>
      <w:tr w:rsidR="0085436C" w:rsidRPr="00AB5806" w14:paraId="6D84EC4D" w14:textId="77777777" w:rsidTr="00F238FE">
        <w:tc>
          <w:tcPr>
            <w:tcW w:w="450" w:type="dxa"/>
            <w:shd w:val="clear" w:color="auto" w:fill="auto"/>
          </w:tcPr>
          <w:p w14:paraId="7D788DD7"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4E67043"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676D7741"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 xml:space="preserve">NBS, 360 (flaming) and 203 (non-flaming) </w:t>
            </w:r>
          </w:p>
        </w:tc>
      </w:tr>
      <w:tr w:rsidR="0085436C" w:rsidRPr="00AB5806" w14:paraId="3FF97398" w14:textId="77777777" w:rsidTr="00F238FE">
        <w:tc>
          <w:tcPr>
            <w:tcW w:w="450" w:type="dxa"/>
            <w:shd w:val="clear" w:color="auto" w:fill="auto"/>
          </w:tcPr>
          <w:p w14:paraId="1F6A3133"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47EE224E"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15A6EDB2"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Resistant to cigarette and solder burns</w:t>
            </w:r>
          </w:p>
        </w:tc>
      </w:tr>
      <w:tr w:rsidR="0085436C" w:rsidRPr="00AB5806" w14:paraId="66BF6FEE" w14:textId="77777777" w:rsidTr="00F238FE">
        <w:tc>
          <w:tcPr>
            <w:tcW w:w="450" w:type="dxa"/>
            <w:shd w:val="clear" w:color="auto" w:fill="auto"/>
          </w:tcPr>
          <w:p w14:paraId="5FD47552"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4A5A23A"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114D8A4D" w14:textId="438236FF"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 xml:space="preserve">Static coefficient of friction, Rubber dry 0.97, Rubber wet 0.85 </w:t>
            </w:r>
          </w:p>
        </w:tc>
      </w:tr>
      <w:tr w:rsidR="0085436C" w:rsidRPr="00AB5806" w14:paraId="241195C4" w14:textId="77777777" w:rsidTr="00F238FE">
        <w:tc>
          <w:tcPr>
            <w:tcW w:w="450" w:type="dxa"/>
            <w:shd w:val="clear" w:color="auto" w:fill="auto"/>
          </w:tcPr>
          <w:p w14:paraId="5935F3FF"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5DE651E"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3FD9DD75"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85436C" w:rsidRPr="00AB5806" w14:paraId="10BF4F46" w14:textId="77777777" w:rsidTr="00F238FE">
        <w:tc>
          <w:tcPr>
            <w:tcW w:w="450" w:type="dxa"/>
            <w:shd w:val="clear" w:color="auto" w:fill="auto"/>
          </w:tcPr>
          <w:p w14:paraId="51AB45E3"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2A4EC75" w14:textId="535A88C4" w:rsidR="0085436C" w:rsidRPr="00AB5806" w:rsidRDefault="00AC3459" w:rsidP="00F238FE">
            <w:pPr>
              <w:spacing w:before="20" w:after="60"/>
              <w:rPr>
                <w:rFonts w:ascii="Arial" w:hAnsi="Arial" w:cs="Arial"/>
                <w:sz w:val="20"/>
                <w:szCs w:val="20"/>
              </w:rPr>
            </w:pPr>
            <w:r>
              <w:rPr>
                <w:rFonts w:ascii="Arial" w:hAnsi="Arial" w:cs="Arial"/>
                <w:sz w:val="20"/>
                <w:szCs w:val="20"/>
              </w:rPr>
              <w:t>Indoor Air Quality</w:t>
            </w:r>
            <w:r w:rsidR="0085436C" w:rsidRPr="00AB5806">
              <w:rPr>
                <w:rFonts w:ascii="Arial" w:hAnsi="Arial" w:cs="Arial"/>
                <w:sz w:val="20"/>
                <w:szCs w:val="20"/>
              </w:rPr>
              <w:t>:</w:t>
            </w:r>
          </w:p>
        </w:tc>
        <w:tc>
          <w:tcPr>
            <w:tcW w:w="5688" w:type="dxa"/>
            <w:shd w:val="clear" w:color="auto" w:fill="auto"/>
          </w:tcPr>
          <w:p w14:paraId="7C1019EB" w14:textId="7CCD5F82" w:rsidR="0085436C" w:rsidRPr="00AB5806" w:rsidRDefault="00AC3459" w:rsidP="00F238FE">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1E5316">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85436C" w:rsidRPr="00AB5806" w14:paraId="5A1B9132" w14:textId="77777777" w:rsidTr="00F238FE">
        <w:tc>
          <w:tcPr>
            <w:tcW w:w="450" w:type="dxa"/>
            <w:shd w:val="clear" w:color="auto" w:fill="auto"/>
          </w:tcPr>
          <w:p w14:paraId="1650F07F"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A26F73A"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03E743AA" w14:textId="2E03BAD2" w:rsidR="0085436C" w:rsidRPr="00AB5806" w:rsidRDefault="0085436C" w:rsidP="00F238FE">
            <w:pPr>
              <w:spacing w:before="20" w:after="60"/>
              <w:rPr>
                <w:rFonts w:ascii="Arial" w:hAnsi="Arial" w:cs="Arial"/>
                <w:sz w:val="20"/>
                <w:szCs w:val="20"/>
              </w:rPr>
            </w:pPr>
            <w:r>
              <w:rPr>
                <w:rFonts w:ascii="Arial" w:hAnsi="Arial" w:cs="Arial"/>
                <w:sz w:val="20"/>
                <w:szCs w:val="20"/>
              </w:rPr>
              <w:t xml:space="preserve">3rd </w:t>
            </w:r>
            <w:r w:rsidR="005F1085">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85436C" w:rsidRPr="00AB5806" w14:paraId="0336B244" w14:textId="77777777" w:rsidTr="00F238FE">
        <w:tc>
          <w:tcPr>
            <w:tcW w:w="450" w:type="dxa"/>
            <w:shd w:val="clear" w:color="auto" w:fill="auto"/>
          </w:tcPr>
          <w:p w14:paraId="6E9E0D18"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40693B11"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200BE401" w14:textId="19CF8696"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 xml:space="preserve">Inhibition </w:t>
            </w:r>
            <w:r w:rsidR="001E5316">
              <w:rPr>
                <w:rFonts w:ascii="Arial" w:hAnsi="Arial" w:cs="Arial"/>
                <w:sz w:val="20"/>
                <w:szCs w:val="20"/>
              </w:rPr>
              <w:t>ELISA</w:t>
            </w:r>
            <w:r w:rsidRPr="00AB5806">
              <w:rPr>
                <w:rFonts w:ascii="Arial" w:hAnsi="Arial" w:cs="Arial"/>
                <w:sz w:val="20"/>
                <w:szCs w:val="20"/>
              </w:rPr>
              <w:t>, results are below detection level</w:t>
            </w:r>
          </w:p>
        </w:tc>
      </w:tr>
      <w:tr w:rsidR="0085436C" w:rsidRPr="00AB5806" w14:paraId="18CDD74C" w14:textId="77777777" w:rsidTr="00F238FE">
        <w:tc>
          <w:tcPr>
            <w:tcW w:w="450" w:type="dxa"/>
            <w:shd w:val="clear" w:color="auto" w:fill="auto"/>
          </w:tcPr>
          <w:p w14:paraId="64617B25"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ABE2D3D" w14:textId="61DEA235"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Sound Absorption (ISO 1</w:t>
            </w:r>
            <w:r w:rsidR="001E5316">
              <w:rPr>
                <w:rFonts w:ascii="Arial" w:hAnsi="Arial" w:cs="Arial"/>
                <w:sz w:val="20"/>
                <w:szCs w:val="20"/>
              </w:rPr>
              <w:t>01</w:t>
            </w:r>
            <w:r w:rsidRPr="00AB5806">
              <w:rPr>
                <w:rFonts w:ascii="Arial" w:hAnsi="Arial" w:cs="Arial"/>
                <w:sz w:val="20"/>
                <w:szCs w:val="20"/>
              </w:rPr>
              <w:t>40</w:t>
            </w:r>
            <w:r w:rsidR="001E5316">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3CDA2BC4"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Lw</w:t>
            </w:r>
            <w:proofErr w:type="spellEnd"/>
            <w:r w:rsidRPr="00AB5806">
              <w:rPr>
                <w:rFonts w:ascii="Arial" w:hAnsi="Arial" w:cs="Arial"/>
                <w:sz w:val="20"/>
                <w:szCs w:val="20"/>
              </w:rPr>
              <w:t xml:space="preserve"> 10dB (compare only ∆ values)</w:t>
            </w:r>
          </w:p>
        </w:tc>
      </w:tr>
      <w:tr w:rsidR="0085436C" w:rsidRPr="00AB5806" w14:paraId="7EE5B2FC" w14:textId="77777777" w:rsidTr="00F238FE">
        <w:tc>
          <w:tcPr>
            <w:tcW w:w="450" w:type="dxa"/>
            <w:shd w:val="clear" w:color="auto" w:fill="auto"/>
          </w:tcPr>
          <w:p w14:paraId="2BC930F6"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068299A"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1710E9CA"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 xml:space="preserve">Shore type “A”, 92 </w:t>
            </w:r>
          </w:p>
        </w:tc>
      </w:tr>
      <w:tr w:rsidR="0085436C" w:rsidRPr="00AB5806" w14:paraId="32FAF15D" w14:textId="77777777" w:rsidTr="00F238FE">
        <w:tc>
          <w:tcPr>
            <w:tcW w:w="450" w:type="dxa"/>
            <w:shd w:val="clear" w:color="auto" w:fill="auto"/>
          </w:tcPr>
          <w:p w14:paraId="4D106E20"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A5D8FC7"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42618A14"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85436C" w:rsidRPr="00AB5806" w14:paraId="5575CEC5" w14:textId="77777777" w:rsidTr="00F238FE">
        <w:tc>
          <w:tcPr>
            <w:tcW w:w="450" w:type="dxa"/>
            <w:shd w:val="clear" w:color="auto" w:fill="auto"/>
          </w:tcPr>
          <w:p w14:paraId="600A5D4B"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8A9DE4A" w14:textId="77777777" w:rsidR="0085436C" w:rsidRPr="00AB5806" w:rsidRDefault="0085436C" w:rsidP="00F238FE">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77C180C4"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 550 lbs. / sq. inch, with no forklift traffic</w:t>
            </w:r>
          </w:p>
        </w:tc>
      </w:tr>
      <w:tr w:rsidR="0085436C" w:rsidRPr="00AB5806" w14:paraId="774416E3" w14:textId="77777777" w:rsidTr="00F238FE">
        <w:tc>
          <w:tcPr>
            <w:tcW w:w="450" w:type="dxa"/>
            <w:shd w:val="clear" w:color="auto" w:fill="auto"/>
          </w:tcPr>
          <w:p w14:paraId="238A473E"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ADBC9AD"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2CD4B582"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 xml:space="preserve">1.1 lbs. (500g) load on H-18 wheel with 1000 cycles, 0.006 oz. (0.17g) weight loss </w:t>
            </w:r>
          </w:p>
        </w:tc>
      </w:tr>
      <w:tr w:rsidR="0085436C" w:rsidRPr="00AB5806" w14:paraId="7D9AD486" w14:textId="77777777" w:rsidTr="00F238FE">
        <w:tc>
          <w:tcPr>
            <w:tcW w:w="450" w:type="dxa"/>
            <w:shd w:val="clear" w:color="auto" w:fill="auto"/>
          </w:tcPr>
          <w:p w14:paraId="0A2EFA6E"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4749FA18"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7C0C4408"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Modulus @ 10% is 1,299.0 lbs. per sq. inch</w:t>
            </w:r>
          </w:p>
        </w:tc>
      </w:tr>
      <w:tr w:rsidR="0085436C" w:rsidRPr="00AB5806" w14:paraId="1609574B" w14:textId="77777777" w:rsidTr="00F238FE">
        <w:tc>
          <w:tcPr>
            <w:tcW w:w="450" w:type="dxa"/>
            <w:shd w:val="clear" w:color="auto" w:fill="auto"/>
          </w:tcPr>
          <w:p w14:paraId="37D80EFE"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6C3F8EB"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5731369F"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No</w:t>
            </w:r>
          </w:p>
        </w:tc>
      </w:tr>
      <w:tr w:rsidR="0085436C" w:rsidRPr="00AB5806" w14:paraId="159C1ADC" w14:textId="77777777" w:rsidTr="00F238FE">
        <w:tc>
          <w:tcPr>
            <w:tcW w:w="450" w:type="dxa"/>
            <w:shd w:val="clear" w:color="auto" w:fill="auto"/>
          </w:tcPr>
          <w:p w14:paraId="7F669070"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CC021BC"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11DAE551"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85436C" w:rsidRPr="00AB5806" w14:paraId="31398BA5" w14:textId="77777777" w:rsidTr="00F238FE">
        <w:tc>
          <w:tcPr>
            <w:tcW w:w="450" w:type="dxa"/>
            <w:shd w:val="clear" w:color="auto" w:fill="auto"/>
          </w:tcPr>
          <w:p w14:paraId="20BF39DF"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31BF295"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688" w:type="dxa"/>
            <w:shd w:val="clear" w:color="auto" w:fill="auto"/>
          </w:tcPr>
          <w:p w14:paraId="42361E69"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85436C" w:rsidRPr="00AB5806" w14:paraId="77F4BF8D" w14:textId="77777777" w:rsidTr="00F238FE">
        <w:tc>
          <w:tcPr>
            <w:tcW w:w="450" w:type="dxa"/>
            <w:shd w:val="clear" w:color="auto" w:fill="auto"/>
          </w:tcPr>
          <w:p w14:paraId="07AF0932"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10064E1"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672B01E6" w14:textId="1E1E3940"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 xml:space="preserve">&lt; </w:t>
            </w:r>
            <w:r w:rsidR="001E5316">
              <w:rPr>
                <w:rFonts w:ascii="Arial" w:hAnsi="Arial" w:cs="Arial"/>
                <w:sz w:val="20"/>
                <w:szCs w:val="20"/>
              </w:rPr>
              <w:t>1</w:t>
            </w:r>
            <w:r w:rsidRPr="00AB5806">
              <w:rPr>
                <w:rFonts w:ascii="Arial" w:hAnsi="Arial" w:cs="Arial"/>
                <w:sz w:val="20"/>
                <w:szCs w:val="20"/>
              </w:rPr>
              <w:t>000 Volts at 20% RH</w:t>
            </w:r>
          </w:p>
        </w:tc>
      </w:tr>
      <w:tr w:rsidR="0085436C" w:rsidRPr="00AB5806" w14:paraId="5488638B" w14:textId="77777777" w:rsidTr="00F238FE">
        <w:tc>
          <w:tcPr>
            <w:tcW w:w="450" w:type="dxa"/>
            <w:shd w:val="clear" w:color="auto" w:fill="auto"/>
          </w:tcPr>
          <w:p w14:paraId="03656CC0"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509C436"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Thermal Transmission (ASTM C518):</w:t>
            </w:r>
            <w:r w:rsidRPr="00AB5806">
              <w:rPr>
                <w:rFonts w:ascii="Arial" w:hAnsi="Arial" w:cs="Arial"/>
                <w:sz w:val="20"/>
                <w:szCs w:val="20"/>
              </w:rPr>
              <w:tab/>
            </w:r>
          </w:p>
        </w:tc>
        <w:tc>
          <w:tcPr>
            <w:tcW w:w="5688" w:type="dxa"/>
            <w:shd w:val="clear" w:color="auto" w:fill="auto"/>
          </w:tcPr>
          <w:p w14:paraId="42B929E1"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R-value of 0.04</w:t>
            </w:r>
          </w:p>
        </w:tc>
      </w:tr>
      <w:tr w:rsidR="0085436C" w:rsidRPr="00AB5806" w14:paraId="745CF9CC" w14:textId="77777777" w:rsidTr="00F238FE">
        <w:tc>
          <w:tcPr>
            <w:tcW w:w="450" w:type="dxa"/>
            <w:shd w:val="clear" w:color="auto" w:fill="auto"/>
          </w:tcPr>
          <w:p w14:paraId="0F5FBE4A"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713DAD9"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7FBF98FC" w14:textId="2CF811A8"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 xml:space="preserve">Cleaned and maintained effectively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85436C" w:rsidRPr="00AB5806" w14:paraId="26C4F0F3" w14:textId="77777777" w:rsidTr="00F238FE">
        <w:tc>
          <w:tcPr>
            <w:tcW w:w="450" w:type="dxa"/>
            <w:shd w:val="clear" w:color="auto" w:fill="auto"/>
          </w:tcPr>
          <w:p w14:paraId="2DE809DC"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9CF156A"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58754AD7"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85436C" w:rsidRPr="00AB5806" w14:paraId="23670E62" w14:textId="77777777" w:rsidTr="00F238FE">
        <w:tc>
          <w:tcPr>
            <w:tcW w:w="450" w:type="dxa"/>
            <w:shd w:val="clear" w:color="auto" w:fill="auto"/>
          </w:tcPr>
          <w:p w14:paraId="6C5C61C2"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F1F3442"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5B24874A"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Samples of the product shall be provided for stain removal testing by the owner. Sample size shall be 24 inches by 24 inches, pre-cleaned by manufacture per published recommendations. Samples shall have no coatings, sealers, floor finish or other manually or mechanically applied finish on the surface of the product. Stain testing shall consist of application of common healthcare related disinfectants and chemicals to include, but not limited to, Betadine, Methylene Blue, Silver Nitrate, and alcohol-based hand sanitizer. Duration of test period shall be no less than one week. Removal of chemicals shall be in accordance with manufacturers published cleaning and maintenance recommendations.</w:t>
            </w:r>
          </w:p>
        </w:tc>
      </w:tr>
      <w:tr w:rsidR="0085436C" w:rsidRPr="00AB5806" w14:paraId="14C0BA9E" w14:textId="77777777" w:rsidTr="00F238FE">
        <w:tc>
          <w:tcPr>
            <w:tcW w:w="450" w:type="dxa"/>
            <w:shd w:val="clear" w:color="auto" w:fill="auto"/>
          </w:tcPr>
          <w:p w14:paraId="439F79AD" w14:textId="77777777" w:rsidR="0085436C" w:rsidRPr="00AB5806" w:rsidRDefault="0085436C" w:rsidP="001E5316">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80BC4E7" w14:textId="77777777"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568DB0B4" w14:textId="43CA2542" w:rsidR="0085436C" w:rsidRPr="00AB5806" w:rsidRDefault="0085436C" w:rsidP="00F238FE">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bl>
    <w:p w14:paraId="5783C59E" w14:textId="1B37B5AF" w:rsidR="00C520DE" w:rsidRPr="00AB5806" w:rsidRDefault="00A94D7E" w:rsidP="00A94D7E">
      <w:pPr>
        <w:spacing w:before="480"/>
        <w:rPr>
          <w:rFonts w:ascii="Arial" w:hAnsi="Arial" w:cs="Arial"/>
          <w:sz w:val="20"/>
          <w:szCs w:val="20"/>
        </w:rPr>
      </w:pPr>
      <w:r w:rsidRPr="00AB5806">
        <w:rPr>
          <w:rFonts w:ascii="Arial" w:hAnsi="Arial" w:cs="Arial"/>
          <w:sz w:val="20"/>
          <w:szCs w:val="20"/>
        </w:rPr>
        <w:t>2.</w:t>
      </w:r>
      <w:r w:rsidR="0085436C">
        <w:rPr>
          <w:rFonts w:ascii="Arial" w:hAnsi="Arial" w:cs="Arial"/>
          <w:sz w:val="20"/>
          <w:szCs w:val="20"/>
        </w:rPr>
        <w:t>3</w:t>
      </w:r>
      <w:r w:rsidRPr="00AB5806">
        <w:rPr>
          <w:rFonts w:ascii="Arial" w:hAnsi="Arial" w:cs="Arial"/>
          <w:sz w:val="20"/>
          <w:szCs w:val="20"/>
        </w:rPr>
        <w:t xml:space="preserve"> </w:t>
      </w:r>
      <w:r w:rsidR="00C520DE" w:rsidRPr="00AB5806">
        <w:rPr>
          <w:rFonts w:ascii="Arial" w:hAnsi="Arial" w:cs="Arial"/>
          <w:sz w:val="20"/>
          <w:szCs w:val="20"/>
        </w:rPr>
        <w:t>RESILIENT P</w:t>
      </w:r>
      <w:r w:rsidR="00B50716" w:rsidRPr="00AB5806">
        <w:rPr>
          <w:rFonts w:ascii="Arial" w:hAnsi="Arial" w:cs="Arial"/>
          <w:sz w:val="20"/>
          <w:szCs w:val="20"/>
        </w:rPr>
        <w:t>LANK</w:t>
      </w:r>
      <w:r w:rsidR="00C520DE" w:rsidRPr="00AB5806">
        <w:rPr>
          <w:rFonts w:ascii="Arial" w:hAnsi="Arial" w:cs="Arial"/>
          <w:sz w:val="20"/>
          <w:szCs w:val="20"/>
        </w:rPr>
        <w:t xml:space="preserve"> FLOORING FOR COMMERCIAL TRAFFIC</w:t>
      </w:r>
    </w:p>
    <w:p w14:paraId="194C9E04" w14:textId="77777777" w:rsidR="00B65F2F" w:rsidRPr="00AB5806" w:rsidRDefault="00C520DE" w:rsidP="001E5316">
      <w:pPr>
        <w:pStyle w:val="ListParagraph"/>
        <w:numPr>
          <w:ilvl w:val="0"/>
          <w:numId w:val="24"/>
        </w:numPr>
        <w:spacing w:before="120"/>
        <w:rPr>
          <w:rFonts w:ascii="Arial" w:hAnsi="Arial" w:cs="Arial"/>
          <w:sz w:val="20"/>
          <w:szCs w:val="20"/>
        </w:rPr>
      </w:pPr>
      <w:r w:rsidRPr="00AB5806">
        <w:rPr>
          <w:rFonts w:ascii="Arial" w:hAnsi="Arial" w:cs="Arial"/>
          <w:sz w:val="20"/>
          <w:szCs w:val="20"/>
        </w:rPr>
        <w:t>Rubber Floor Plank</w:t>
      </w:r>
      <w:r w:rsidR="00B65F2F" w:rsidRPr="00AB5806">
        <w:rPr>
          <w:rFonts w:ascii="Arial" w:hAnsi="Arial" w:cs="Arial"/>
          <w:sz w:val="20"/>
          <w:szCs w:val="20"/>
        </w:rPr>
        <w:t>:</w:t>
      </w:r>
    </w:p>
    <w:tbl>
      <w:tblPr>
        <w:tblW w:w="10188" w:type="dxa"/>
        <w:tblInd w:w="828" w:type="dxa"/>
        <w:tblLook w:val="04A0" w:firstRow="1" w:lastRow="0" w:firstColumn="1" w:lastColumn="0" w:noHBand="0" w:noVBand="1"/>
      </w:tblPr>
      <w:tblGrid>
        <w:gridCol w:w="450"/>
        <w:gridCol w:w="4050"/>
        <w:gridCol w:w="5688"/>
      </w:tblGrid>
      <w:tr w:rsidR="00A94D7E" w:rsidRPr="00AB5806" w14:paraId="04CE615E" w14:textId="77777777" w:rsidTr="0076604B">
        <w:tc>
          <w:tcPr>
            <w:tcW w:w="450" w:type="dxa"/>
            <w:shd w:val="clear" w:color="auto" w:fill="auto"/>
          </w:tcPr>
          <w:p w14:paraId="2B56BB79"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962D764"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1FEDE747" w14:textId="77777777" w:rsidR="00A94D7E" w:rsidRPr="00AB5806" w:rsidRDefault="00A94D7E" w:rsidP="00584DD5">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valua 3.0 mm, Articles 275A, 276A </w:t>
            </w:r>
            <w:r w:rsidR="00584DD5" w:rsidRPr="00AB5806">
              <w:rPr>
                <w:rFonts w:ascii="Arial" w:hAnsi="Arial" w:cs="Arial"/>
                <w:b/>
                <w:sz w:val="20"/>
                <w:szCs w:val="20"/>
              </w:rPr>
              <w:t>&amp;</w:t>
            </w:r>
            <w:r w:rsidRPr="00AB5806">
              <w:rPr>
                <w:rFonts w:ascii="Arial" w:hAnsi="Arial" w:cs="Arial"/>
                <w:b/>
                <w:sz w:val="20"/>
                <w:szCs w:val="20"/>
              </w:rPr>
              <w:t xml:space="preserve"> 277A </w:t>
            </w:r>
          </w:p>
        </w:tc>
      </w:tr>
      <w:tr w:rsidR="00A94D7E" w:rsidRPr="00AB5806" w14:paraId="2B3F4E3D" w14:textId="77777777" w:rsidTr="0076604B">
        <w:tc>
          <w:tcPr>
            <w:tcW w:w="450" w:type="dxa"/>
            <w:shd w:val="clear" w:color="auto" w:fill="auto"/>
          </w:tcPr>
          <w:p w14:paraId="7C7A0D11"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1542EAC"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F1344 Standard Specification for Rubber Floor Tile </w:t>
            </w:r>
          </w:p>
        </w:tc>
        <w:tc>
          <w:tcPr>
            <w:tcW w:w="5688" w:type="dxa"/>
            <w:shd w:val="clear" w:color="auto" w:fill="auto"/>
          </w:tcPr>
          <w:p w14:paraId="458F7319"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Type I and Grade 1</w:t>
            </w:r>
          </w:p>
        </w:tc>
      </w:tr>
      <w:tr w:rsidR="00A94D7E" w:rsidRPr="00AB5806" w14:paraId="519B6491" w14:textId="77777777" w:rsidTr="0076604B">
        <w:tc>
          <w:tcPr>
            <w:tcW w:w="450" w:type="dxa"/>
            <w:shd w:val="clear" w:color="auto" w:fill="auto"/>
          </w:tcPr>
          <w:p w14:paraId="36A950EE"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8927AFA"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46848B5B"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 xml:space="preserve">5 years </w:t>
            </w:r>
          </w:p>
          <w:p w14:paraId="65E30749" w14:textId="77777777" w:rsidR="00A94D7E" w:rsidRPr="00AB5806" w:rsidRDefault="00A94D7E" w:rsidP="005F3166">
            <w:pPr>
              <w:spacing w:before="20" w:after="60"/>
              <w:rPr>
                <w:rFonts w:ascii="Arial" w:hAnsi="Arial" w:cs="Arial"/>
                <w:sz w:val="20"/>
                <w:szCs w:val="20"/>
              </w:rPr>
            </w:pPr>
          </w:p>
        </w:tc>
      </w:tr>
      <w:tr w:rsidR="00A94D7E" w:rsidRPr="00AB5806" w14:paraId="7A87CAB6" w14:textId="77777777" w:rsidTr="0076604B">
        <w:tc>
          <w:tcPr>
            <w:tcW w:w="450" w:type="dxa"/>
            <w:shd w:val="clear" w:color="auto" w:fill="auto"/>
          </w:tcPr>
          <w:p w14:paraId="516E01D7"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44975EB"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113D5F90" w14:textId="3D043CE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 xml:space="preserve">nora vulcanized rubber compound 913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A94D7E" w:rsidRPr="00AB5806" w14:paraId="61ADB622" w14:textId="77777777" w:rsidTr="0076604B">
        <w:tc>
          <w:tcPr>
            <w:tcW w:w="450" w:type="dxa"/>
            <w:shd w:val="clear" w:color="auto" w:fill="auto"/>
          </w:tcPr>
          <w:p w14:paraId="4678992F"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B997DAA"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6A769136"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Homogeneous rubber compound with a marbleized design</w:t>
            </w:r>
          </w:p>
        </w:tc>
      </w:tr>
      <w:tr w:rsidR="00A94D7E" w:rsidRPr="00AB5806" w14:paraId="697D97D1" w14:textId="77777777" w:rsidTr="0076604B">
        <w:tc>
          <w:tcPr>
            <w:tcW w:w="450" w:type="dxa"/>
            <w:shd w:val="clear" w:color="auto" w:fill="auto"/>
          </w:tcPr>
          <w:p w14:paraId="6031174F"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6580D30"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0AFEBBF7" w14:textId="351B7614" w:rsidR="00A94D7E" w:rsidRPr="00AB5806" w:rsidRDefault="00204763" w:rsidP="00584DD5">
            <w:pPr>
              <w:spacing w:before="20" w:after="60"/>
              <w:rPr>
                <w:rFonts w:ascii="Arial" w:hAnsi="Arial" w:cs="Arial"/>
                <w:sz w:val="20"/>
                <w:szCs w:val="20"/>
              </w:rPr>
            </w:pPr>
            <w:r>
              <w:rPr>
                <w:rFonts w:ascii="Arial" w:hAnsi="Arial" w:cs="Arial"/>
                <w:sz w:val="20"/>
                <w:szCs w:val="20"/>
              </w:rPr>
              <w:t>5</w:t>
            </w:r>
            <w:r w:rsidR="00A94D7E" w:rsidRPr="00AB5806">
              <w:rPr>
                <w:rFonts w:ascii="Arial" w:hAnsi="Arial" w:cs="Arial"/>
                <w:sz w:val="20"/>
                <w:szCs w:val="20"/>
              </w:rPr>
              <w:t xml:space="preserve"> standard colors; additional colors available </w:t>
            </w:r>
            <w:r w:rsidR="00584DD5" w:rsidRPr="00AB5806">
              <w:rPr>
                <w:rFonts w:ascii="Arial" w:hAnsi="Arial" w:cs="Arial"/>
                <w:sz w:val="20"/>
                <w:szCs w:val="20"/>
              </w:rPr>
              <w:t>upon request</w:t>
            </w:r>
          </w:p>
        </w:tc>
      </w:tr>
      <w:tr w:rsidR="00A94D7E" w:rsidRPr="00AB5806" w14:paraId="2E46CC1F" w14:textId="77777777" w:rsidTr="0076604B">
        <w:tc>
          <w:tcPr>
            <w:tcW w:w="450" w:type="dxa"/>
            <w:shd w:val="clear" w:color="auto" w:fill="auto"/>
          </w:tcPr>
          <w:p w14:paraId="123629C2"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2ECC27B"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0FEDBBB5" w14:textId="2A8F4487" w:rsidR="00A94D7E" w:rsidRPr="00AB5806" w:rsidRDefault="00FE6B05" w:rsidP="005F3166">
            <w:pPr>
              <w:spacing w:before="20" w:after="60"/>
              <w:rPr>
                <w:rFonts w:ascii="Arial" w:hAnsi="Arial" w:cs="Arial"/>
                <w:sz w:val="20"/>
                <w:szCs w:val="20"/>
              </w:rPr>
            </w:pPr>
            <w:r w:rsidRPr="00AB5806">
              <w:rPr>
                <w:rFonts w:ascii="Arial" w:hAnsi="Arial" w:cs="Arial"/>
                <w:sz w:val="20"/>
                <w:szCs w:val="20"/>
              </w:rPr>
              <w:t>Striated profile</w:t>
            </w:r>
          </w:p>
        </w:tc>
      </w:tr>
      <w:tr w:rsidR="00A94D7E" w:rsidRPr="00AB5806" w14:paraId="38108A72" w14:textId="77777777" w:rsidTr="0076604B">
        <w:tc>
          <w:tcPr>
            <w:tcW w:w="450" w:type="dxa"/>
            <w:shd w:val="clear" w:color="auto" w:fill="auto"/>
          </w:tcPr>
          <w:p w14:paraId="6D119208"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61C35C4"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13477998"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Double-sanded smooth</w:t>
            </w:r>
          </w:p>
        </w:tc>
      </w:tr>
      <w:tr w:rsidR="00A94D7E" w:rsidRPr="00AB5806" w14:paraId="0A31282E" w14:textId="77777777" w:rsidTr="0076604B">
        <w:tc>
          <w:tcPr>
            <w:tcW w:w="450" w:type="dxa"/>
            <w:shd w:val="clear" w:color="auto" w:fill="auto"/>
          </w:tcPr>
          <w:p w14:paraId="6D9C032A"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532549A"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Up to and including 12 inches = ± 0.016 (± 0.4mm); larger than 12 inches up to and including 24 inches = ± 0.018 (± 0.45mm); larger than 24 inches = ± 0.02 (± 0.5mm) is required</w:t>
            </w:r>
          </w:p>
        </w:tc>
        <w:tc>
          <w:tcPr>
            <w:tcW w:w="5688" w:type="dxa"/>
            <w:shd w:val="clear" w:color="auto" w:fill="auto"/>
          </w:tcPr>
          <w:p w14:paraId="46E4529D"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 xml:space="preserve">275A: 24.015 inches by 8.07 inches (610mm by 205mm) </w:t>
            </w:r>
          </w:p>
          <w:p w14:paraId="4042337E"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276A: 24.015 inches by 12 inches (610mm by 305mm)</w:t>
            </w:r>
          </w:p>
          <w:p w14:paraId="46BE362D"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277A: 48.03 inches by 15.94 inches (1220mm by 405mm)</w:t>
            </w:r>
          </w:p>
        </w:tc>
      </w:tr>
      <w:tr w:rsidR="00A94D7E" w:rsidRPr="00AB5806" w14:paraId="45D189F5" w14:textId="77777777" w:rsidTr="0076604B">
        <w:tc>
          <w:tcPr>
            <w:tcW w:w="450" w:type="dxa"/>
            <w:shd w:val="clear" w:color="auto" w:fill="auto"/>
          </w:tcPr>
          <w:p w14:paraId="1ADF194C"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BDA2F01"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0.018 inches (± 0.45mm) is required</w:t>
            </w:r>
          </w:p>
        </w:tc>
        <w:tc>
          <w:tcPr>
            <w:tcW w:w="5688" w:type="dxa"/>
            <w:shd w:val="clear" w:color="auto" w:fill="auto"/>
          </w:tcPr>
          <w:p w14:paraId="7C4A349E"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Meets requirements</w:t>
            </w:r>
          </w:p>
        </w:tc>
      </w:tr>
      <w:tr w:rsidR="00A94D7E" w:rsidRPr="00AB5806" w14:paraId="4177A3FD" w14:textId="77777777" w:rsidTr="0076604B">
        <w:tc>
          <w:tcPr>
            <w:tcW w:w="450" w:type="dxa"/>
            <w:shd w:val="clear" w:color="auto" w:fill="auto"/>
          </w:tcPr>
          <w:p w14:paraId="12A65FE3"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3B93FD0"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0.381/-0.127 mm) is required</w:t>
            </w:r>
          </w:p>
        </w:tc>
        <w:tc>
          <w:tcPr>
            <w:tcW w:w="5688" w:type="dxa"/>
            <w:shd w:val="clear" w:color="auto" w:fill="auto"/>
          </w:tcPr>
          <w:p w14:paraId="44D1D8D1"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 xml:space="preserve">0.12 inches (3mm) </w:t>
            </w:r>
          </w:p>
        </w:tc>
      </w:tr>
      <w:tr w:rsidR="00A94D7E" w:rsidRPr="00AB5806" w14:paraId="044763D3" w14:textId="77777777" w:rsidTr="0076604B">
        <w:tc>
          <w:tcPr>
            <w:tcW w:w="450" w:type="dxa"/>
            <w:shd w:val="clear" w:color="auto" w:fill="auto"/>
          </w:tcPr>
          <w:p w14:paraId="25DB077D"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EBB136F"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49E57F09"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Meets requirements</w:t>
            </w:r>
          </w:p>
        </w:tc>
      </w:tr>
      <w:tr w:rsidR="00A94D7E" w:rsidRPr="00AB5806" w14:paraId="00B0D42A" w14:textId="77777777" w:rsidTr="0076604B">
        <w:tc>
          <w:tcPr>
            <w:tcW w:w="450" w:type="dxa"/>
            <w:shd w:val="clear" w:color="auto" w:fill="auto"/>
          </w:tcPr>
          <w:p w14:paraId="41CD4A2D"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BA386D9"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4B791F41"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NBSIR 75 950, 1.08</w:t>
            </w:r>
          </w:p>
        </w:tc>
      </w:tr>
      <w:tr w:rsidR="00A94D7E" w:rsidRPr="00AB5806" w14:paraId="160DE48F" w14:textId="77777777" w:rsidTr="0076604B">
        <w:tc>
          <w:tcPr>
            <w:tcW w:w="450" w:type="dxa"/>
            <w:shd w:val="clear" w:color="auto" w:fill="auto"/>
          </w:tcPr>
          <w:p w14:paraId="1AC7F0AE"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368F724"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6CDDDA55"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 xml:space="preserve">NBS, 360 (flaming) and 203 (non-flaming) </w:t>
            </w:r>
          </w:p>
        </w:tc>
      </w:tr>
      <w:tr w:rsidR="00A94D7E" w:rsidRPr="00AB5806" w14:paraId="43B236CD" w14:textId="77777777" w:rsidTr="0076604B">
        <w:tc>
          <w:tcPr>
            <w:tcW w:w="450" w:type="dxa"/>
            <w:shd w:val="clear" w:color="auto" w:fill="auto"/>
          </w:tcPr>
          <w:p w14:paraId="2E05EC96"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451F788" w14:textId="77777777" w:rsidR="00A94D7E" w:rsidRPr="00AB5806" w:rsidRDefault="00A94D7E" w:rsidP="005F3166">
            <w:pPr>
              <w:spacing w:before="20" w:after="60"/>
              <w:rPr>
                <w:rFonts w:ascii="Arial" w:hAnsi="Arial" w:cs="Arial"/>
                <w:sz w:val="20"/>
                <w:szCs w:val="20"/>
                <w:highlight w:val="yellow"/>
              </w:rPr>
            </w:pPr>
            <w:r w:rsidRPr="00AB5806">
              <w:rPr>
                <w:rFonts w:ascii="Arial" w:hAnsi="Arial" w:cs="Arial"/>
                <w:sz w:val="20"/>
                <w:szCs w:val="20"/>
              </w:rPr>
              <w:t>Burn Resistance:</w:t>
            </w:r>
          </w:p>
        </w:tc>
        <w:tc>
          <w:tcPr>
            <w:tcW w:w="5688" w:type="dxa"/>
            <w:shd w:val="clear" w:color="auto" w:fill="auto"/>
          </w:tcPr>
          <w:p w14:paraId="4791E95C" w14:textId="77777777" w:rsidR="00A94D7E" w:rsidRPr="00AB5806" w:rsidRDefault="00A94D7E" w:rsidP="005F3166">
            <w:pPr>
              <w:spacing w:before="20" w:after="60"/>
              <w:rPr>
                <w:rFonts w:ascii="Arial" w:hAnsi="Arial" w:cs="Arial"/>
                <w:sz w:val="20"/>
                <w:szCs w:val="20"/>
                <w:highlight w:val="yellow"/>
              </w:rPr>
            </w:pPr>
            <w:r w:rsidRPr="00AB5806">
              <w:rPr>
                <w:rFonts w:ascii="Arial" w:hAnsi="Arial" w:cs="Arial"/>
                <w:sz w:val="20"/>
                <w:szCs w:val="20"/>
              </w:rPr>
              <w:t>Resistant to cigarette and solder burns</w:t>
            </w:r>
          </w:p>
        </w:tc>
      </w:tr>
      <w:tr w:rsidR="00A94D7E" w:rsidRPr="00AB5806" w14:paraId="09703D80" w14:textId="77777777" w:rsidTr="0076604B">
        <w:tc>
          <w:tcPr>
            <w:tcW w:w="450" w:type="dxa"/>
            <w:shd w:val="clear" w:color="auto" w:fill="auto"/>
          </w:tcPr>
          <w:p w14:paraId="26ED4225"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70F5FF4" w14:textId="77777777" w:rsidR="00A94D7E" w:rsidRPr="00AB5806" w:rsidRDefault="00A94D7E" w:rsidP="005F3166">
            <w:pPr>
              <w:spacing w:before="20" w:after="60"/>
              <w:rPr>
                <w:rFonts w:ascii="Arial" w:hAnsi="Arial" w:cs="Arial"/>
                <w:sz w:val="20"/>
                <w:szCs w:val="20"/>
                <w:highlight w:val="yellow"/>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23E0FDAB" w14:textId="5E3F78DD" w:rsidR="00A94D7E" w:rsidRPr="00AB5806" w:rsidRDefault="00A94D7E" w:rsidP="005F3166">
            <w:pPr>
              <w:spacing w:before="20" w:after="60"/>
              <w:rPr>
                <w:rFonts w:ascii="Arial" w:hAnsi="Arial" w:cs="Arial"/>
                <w:sz w:val="20"/>
                <w:szCs w:val="20"/>
                <w:highlight w:val="yellow"/>
              </w:rPr>
            </w:pPr>
            <w:r w:rsidRPr="00AB5806">
              <w:rPr>
                <w:rFonts w:ascii="Arial" w:hAnsi="Arial" w:cs="Arial"/>
                <w:sz w:val="20"/>
                <w:szCs w:val="20"/>
              </w:rPr>
              <w:t xml:space="preserve">Static coefficient of friction, rubber dry 0.97, rubber wet 0.85 </w:t>
            </w:r>
          </w:p>
        </w:tc>
      </w:tr>
      <w:tr w:rsidR="00A94D7E" w:rsidRPr="00AB5806" w14:paraId="04816F0A" w14:textId="77777777" w:rsidTr="0076604B">
        <w:tc>
          <w:tcPr>
            <w:tcW w:w="450" w:type="dxa"/>
            <w:shd w:val="clear" w:color="auto" w:fill="auto"/>
          </w:tcPr>
          <w:p w14:paraId="31F409B4"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A250CB0"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7A64B505" w14:textId="77777777" w:rsidR="00A94D7E" w:rsidRPr="00AB5806" w:rsidRDefault="00A94D7E"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A94D7E" w:rsidRPr="00AB5806" w14:paraId="509FCE3D" w14:textId="77777777" w:rsidTr="0076604B">
        <w:tc>
          <w:tcPr>
            <w:tcW w:w="450" w:type="dxa"/>
            <w:shd w:val="clear" w:color="auto" w:fill="auto"/>
          </w:tcPr>
          <w:p w14:paraId="748D8D99" w14:textId="77777777" w:rsidR="00A94D7E" w:rsidRPr="00AB5806" w:rsidRDefault="00A94D7E"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57E24E9" w14:textId="46D136D8" w:rsidR="00A94D7E" w:rsidRPr="00AB5806" w:rsidRDefault="00AC3459" w:rsidP="005F3166">
            <w:pPr>
              <w:spacing w:before="20" w:after="60"/>
              <w:rPr>
                <w:rFonts w:ascii="Arial" w:hAnsi="Arial" w:cs="Arial"/>
                <w:sz w:val="20"/>
                <w:szCs w:val="20"/>
              </w:rPr>
            </w:pPr>
            <w:r>
              <w:rPr>
                <w:rFonts w:ascii="Arial" w:hAnsi="Arial" w:cs="Arial"/>
                <w:sz w:val="20"/>
                <w:szCs w:val="20"/>
              </w:rPr>
              <w:t>Indoor Air Quality</w:t>
            </w:r>
            <w:r w:rsidR="00A94D7E" w:rsidRPr="00AB5806">
              <w:rPr>
                <w:rFonts w:ascii="Arial" w:hAnsi="Arial" w:cs="Arial"/>
                <w:sz w:val="20"/>
                <w:szCs w:val="20"/>
              </w:rPr>
              <w:t>:</w:t>
            </w:r>
          </w:p>
        </w:tc>
        <w:tc>
          <w:tcPr>
            <w:tcW w:w="5688" w:type="dxa"/>
            <w:shd w:val="clear" w:color="auto" w:fill="auto"/>
          </w:tcPr>
          <w:p w14:paraId="035AE214" w14:textId="340FCA1F" w:rsidR="00A94D7E" w:rsidRPr="00AB5806" w:rsidRDefault="00AC3459"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1E5316">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484F24" w:rsidRPr="00AB5806" w14:paraId="097BBB33" w14:textId="77777777" w:rsidTr="0076604B">
        <w:tc>
          <w:tcPr>
            <w:tcW w:w="450" w:type="dxa"/>
            <w:shd w:val="clear" w:color="auto" w:fill="auto"/>
          </w:tcPr>
          <w:p w14:paraId="1DB7E41C" w14:textId="77777777" w:rsidR="00484F24" w:rsidRPr="00AB5806" w:rsidRDefault="00484F24"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2B6D9DE" w14:textId="77777777" w:rsidR="00484F24" w:rsidRPr="00AB5806" w:rsidRDefault="00484F24" w:rsidP="00484F24">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2BD0EF5E" w14:textId="327A5B7C" w:rsidR="00484F24" w:rsidRPr="00AB5806" w:rsidRDefault="0096765A" w:rsidP="00484F24">
            <w:pPr>
              <w:spacing w:before="20" w:after="60"/>
              <w:rPr>
                <w:rFonts w:ascii="Arial" w:hAnsi="Arial" w:cs="Arial"/>
                <w:sz w:val="20"/>
                <w:szCs w:val="20"/>
              </w:rPr>
            </w:pPr>
            <w:r>
              <w:rPr>
                <w:rFonts w:ascii="Arial" w:hAnsi="Arial" w:cs="Arial"/>
                <w:sz w:val="20"/>
                <w:szCs w:val="20"/>
              </w:rPr>
              <w:t xml:space="preserve">3rd </w:t>
            </w:r>
            <w:r w:rsidR="005F1085">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6D7871" w:rsidRPr="00AB5806" w14:paraId="0E9DABBF" w14:textId="77777777" w:rsidTr="0076604B">
        <w:tc>
          <w:tcPr>
            <w:tcW w:w="450" w:type="dxa"/>
            <w:shd w:val="clear" w:color="auto" w:fill="auto"/>
          </w:tcPr>
          <w:p w14:paraId="6AC94308" w14:textId="77777777" w:rsidR="006D7871" w:rsidRPr="00AB5806" w:rsidRDefault="006D7871"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61D69E4"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71741D87" w14:textId="1CA66E46"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Inhibition </w:t>
            </w:r>
            <w:r w:rsidR="001E5316">
              <w:rPr>
                <w:rFonts w:ascii="Arial" w:hAnsi="Arial" w:cs="Arial"/>
                <w:sz w:val="20"/>
                <w:szCs w:val="20"/>
              </w:rPr>
              <w:t>ELISA</w:t>
            </w:r>
            <w:r w:rsidRPr="00AB5806">
              <w:rPr>
                <w:rFonts w:ascii="Arial" w:hAnsi="Arial" w:cs="Arial"/>
                <w:sz w:val="20"/>
                <w:szCs w:val="20"/>
              </w:rPr>
              <w:t>, results are below detection level</w:t>
            </w:r>
          </w:p>
        </w:tc>
      </w:tr>
      <w:tr w:rsidR="006D7871" w:rsidRPr="00AB5806" w14:paraId="2103C579" w14:textId="77777777" w:rsidTr="0076604B">
        <w:tc>
          <w:tcPr>
            <w:tcW w:w="450" w:type="dxa"/>
            <w:shd w:val="clear" w:color="auto" w:fill="auto"/>
          </w:tcPr>
          <w:p w14:paraId="51D280D9" w14:textId="77777777" w:rsidR="006D7871" w:rsidRPr="00AB5806" w:rsidRDefault="006D7871"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3A5E318" w14:textId="140151AD"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Sound Absorption (ISO 1</w:t>
            </w:r>
            <w:r w:rsidR="001E5316">
              <w:rPr>
                <w:rFonts w:ascii="Arial" w:hAnsi="Arial" w:cs="Arial"/>
                <w:sz w:val="20"/>
                <w:szCs w:val="20"/>
              </w:rPr>
              <w:t>01</w:t>
            </w:r>
            <w:r w:rsidRPr="00AB5806">
              <w:rPr>
                <w:rFonts w:ascii="Arial" w:hAnsi="Arial" w:cs="Arial"/>
                <w:sz w:val="20"/>
                <w:szCs w:val="20"/>
              </w:rPr>
              <w:t>40</w:t>
            </w:r>
            <w:r w:rsidR="001E5316">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5E05D686"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Lw</w:t>
            </w:r>
            <w:proofErr w:type="spellEnd"/>
            <w:r w:rsidRPr="00AB5806">
              <w:rPr>
                <w:rFonts w:ascii="Arial" w:hAnsi="Arial" w:cs="Arial"/>
                <w:sz w:val="20"/>
                <w:szCs w:val="20"/>
              </w:rPr>
              <w:t xml:space="preserve"> 10 dB (compare only ∆ values)</w:t>
            </w:r>
          </w:p>
        </w:tc>
      </w:tr>
      <w:tr w:rsidR="006D7871" w:rsidRPr="00AB5806" w14:paraId="7915D027" w14:textId="77777777" w:rsidTr="0076604B">
        <w:tc>
          <w:tcPr>
            <w:tcW w:w="450" w:type="dxa"/>
            <w:shd w:val="clear" w:color="auto" w:fill="auto"/>
          </w:tcPr>
          <w:p w14:paraId="28BB70ED" w14:textId="77777777" w:rsidR="006D7871" w:rsidRPr="00AB5806" w:rsidRDefault="006D7871"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9E7EFE4"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11EAD5B9"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Shore type “A”, 92 </w:t>
            </w:r>
          </w:p>
        </w:tc>
      </w:tr>
      <w:tr w:rsidR="006D7871" w:rsidRPr="00AB5806" w14:paraId="7F44D0A2" w14:textId="77777777" w:rsidTr="0076604B">
        <w:tc>
          <w:tcPr>
            <w:tcW w:w="450" w:type="dxa"/>
            <w:shd w:val="clear" w:color="auto" w:fill="auto"/>
          </w:tcPr>
          <w:p w14:paraId="54DF5FFA" w14:textId="77777777" w:rsidR="006D7871" w:rsidRPr="00AB5806" w:rsidRDefault="006D7871"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871E4BF"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64612E94"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6D7871" w:rsidRPr="00AB5806" w14:paraId="4C3226F7" w14:textId="77777777" w:rsidTr="0076604B">
        <w:tc>
          <w:tcPr>
            <w:tcW w:w="450" w:type="dxa"/>
            <w:shd w:val="clear" w:color="auto" w:fill="auto"/>
          </w:tcPr>
          <w:p w14:paraId="0E04D423" w14:textId="77777777" w:rsidR="006D7871" w:rsidRPr="00AB5806" w:rsidRDefault="006D7871"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A4AEACD" w14:textId="49F8777B" w:rsidR="006D7871" w:rsidRPr="00AB5806" w:rsidRDefault="00F946FC" w:rsidP="006D7871">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571E9B21"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550 lbs. / sq. inch, with no forklift traffic</w:t>
            </w:r>
          </w:p>
        </w:tc>
      </w:tr>
      <w:tr w:rsidR="006D7871" w:rsidRPr="00AB5806" w14:paraId="544FCB8D" w14:textId="77777777" w:rsidTr="0076604B">
        <w:tc>
          <w:tcPr>
            <w:tcW w:w="450" w:type="dxa"/>
            <w:shd w:val="clear" w:color="auto" w:fill="auto"/>
          </w:tcPr>
          <w:p w14:paraId="3B0DB3BD" w14:textId="77777777" w:rsidR="006D7871" w:rsidRPr="00AB5806" w:rsidRDefault="006D7871"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7B5239E"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1B242297"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1.1 lbs. (500g) load on H-18 wheel with 1000 cycles, 0.006 oz. (0.18g) weight loss </w:t>
            </w:r>
          </w:p>
        </w:tc>
      </w:tr>
      <w:tr w:rsidR="006D7871" w:rsidRPr="00AB5806" w14:paraId="0AADEF01" w14:textId="77777777" w:rsidTr="0076604B">
        <w:tc>
          <w:tcPr>
            <w:tcW w:w="450" w:type="dxa"/>
            <w:shd w:val="clear" w:color="auto" w:fill="auto"/>
          </w:tcPr>
          <w:p w14:paraId="1440D21E" w14:textId="77777777" w:rsidR="006D7871" w:rsidRPr="00AB5806" w:rsidRDefault="006D7871"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5C97FF9"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6E3F3A56"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Modulus @ 10% is 1299 lbs. per sq. inch</w:t>
            </w:r>
          </w:p>
        </w:tc>
      </w:tr>
      <w:tr w:rsidR="006D7871" w:rsidRPr="00AB5806" w14:paraId="369E8550" w14:textId="77777777" w:rsidTr="0076604B">
        <w:tc>
          <w:tcPr>
            <w:tcW w:w="450" w:type="dxa"/>
            <w:shd w:val="clear" w:color="auto" w:fill="auto"/>
          </w:tcPr>
          <w:p w14:paraId="4DB6B348" w14:textId="77777777" w:rsidR="006D7871" w:rsidRPr="00AB5806" w:rsidRDefault="006D7871"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508BAA7" w14:textId="2A9F1DE8" w:rsidR="006D7871" w:rsidRPr="00AB5806" w:rsidRDefault="005C629F" w:rsidP="006D7871">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6AED8F47"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No</w:t>
            </w:r>
          </w:p>
        </w:tc>
      </w:tr>
      <w:tr w:rsidR="006D7871" w:rsidRPr="00AB5806" w14:paraId="34F9B2BE" w14:textId="77777777" w:rsidTr="0076604B">
        <w:tc>
          <w:tcPr>
            <w:tcW w:w="450" w:type="dxa"/>
            <w:shd w:val="clear" w:color="auto" w:fill="auto"/>
          </w:tcPr>
          <w:p w14:paraId="7A6D24E7" w14:textId="77777777" w:rsidR="006D7871" w:rsidRPr="00AB5806" w:rsidRDefault="006D7871"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82D9FC3"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688" w:type="dxa"/>
            <w:shd w:val="clear" w:color="auto" w:fill="auto"/>
          </w:tcPr>
          <w:p w14:paraId="1956E0C5"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6D7871" w:rsidRPr="00AB5806" w14:paraId="5D0E3D3E" w14:textId="77777777" w:rsidTr="0076604B">
        <w:tc>
          <w:tcPr>
            <w:tcW w:w="450" w:type="dxa"/>
            <w:shd w:val="clear" w:color="auto" w:fill="auto"/>
          </w:tcPr>
          <w:p w14:paraId="6A4B004F" w14:textId="77777777" w:rsidR="006D7871" w:rsidRPr="00AB5806" w:rsidRDefault="006D7871"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A57B602"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688" w:type="dxa"/>
            <w:shd w:val="clear" w:color="auto" w:fill="auto"/>
          </w:tcPr>
          <w:p w14:paraId="71EE465C"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6D7871" w:rsidRPr="00AB5806" w14:paraId="0D08D168" w14:textId="77777777" w:rsidTr="0076604B">
        <w:tc>
          <w:tcPr>
            <w:tcW w:w="450" w:type="dxa"/>
            <w:shd w:val="clear" w:color="auto" w:fill="auto"/>
          </w:tcPr>
          <w:p w14:paraId="06505D40" w14:textId="77777777" w:rsidR="006D7871" w:rsidRPr="00AB5806" w:rsidRDefault="006D7871"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4161F0A"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6FB1A4B6" w14:textId="4FA3073D"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&lt; </w:t>
            </w:r>
            <w:r w:rsidR="001E5316">
              <w:rPr>
                <w:rFonts w:ascii="Arial" w:hAnsi="Arial" w:cs="Arial"/>
                <w:sz w:val="20"/>
                <w:szCs w:val="20"/>
              </w:rPr>
              <w:t>1</w:t>
            </w:r>
            <w:r w:rsidRPr="00AB5806">
              <w:rPr>
                <w:rFonts w:ascii="Arial" w:hAnsi="Arial" w:cs="Arial"/>
                <w:sz w:val="20"/>
                <w:szCs w:val="20"/>
              </w:rPr>
              <w:t>000 Volts at 20% RH</w:t>
            </w:r>
          </w:p>
        </w:tc>
      </w:tr>
      <w:tr w:rsidR="006D7871" w:rsidRPr="00AB5806" w14:paraId="62E16CBB" w14:textId="77777777" w:rsidTr="0076604B">
        <w:tc>
          <w:tcPr>
            <w:tcW w:w="450" w:type="dxa"/>
            <w:shd w:val="clear" w:color="auto" w:fill="auto"/>
          </w:tcPr>
          <w:p w14:paraId="26563CDA" w14:textId="77777777" w:rsidR="006D7871" w:rsidRPr="00AB5806" w:rsidRDefault="006D7871"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5694844"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Thermal Transmission (ASTM C518):</w:t>
            </w:r>
            <w:r w:rsidRPr="00AB5806">
              <w:rPr>
                <w:rFonts w:ascii="Arial" w:hAnsi="Arial" w:cs="Arial"/>
                <w:sz w:val="20"/>
                <w:szCs w:val="20"/>
              </w:rPr>
              <w:tab/>
            </w:r>
          </w:p>
        </w:tc>
        <w:tc>
          <w:tcPr>
            <w:tcW w:w="5688" w:type="dxa"/>
            <w:shd w:val="clear" w:color="auto" w:fill="auto"/>
          </w:tcPr>
          <w:p w14:paraId="43064713"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R-value of 0.04</w:t>
            </w:r>
          </w:p>
        </w:tc>
      </w:tr>
      <w:tr w:rsidR="006D7871" w:rsidRPr="00AB5806" w14:paraId="1A2A2FCC" w14:textId="77777777" w:rsidTr="0076604B">
        <w:tc>
          <w:tcPr>
            <w:tcW w:w="450" w:type="dxa"/>
            <w:shd w:val="clear" w:color="auto" w:fill="auto"/>
          </w:tcPr>
          <w:p w14:paraId="7D15310D" w14:textId="77777777" w:rsidR="006D7871" w:rsidRPr="00AB5806" w:rsidRDefault="006D7871"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107A7E0"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0DC00270" w14:textId="66A14148"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Cleaned and maintained effectively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6D7871" w:rsidRPr="00AB5806" w14:paraId="0F6DEAA0" w14:textId="77777777" w:rsidTr="0076604B">
        <w:tc>
          <w:tcPr>
            <w:tcW w:w="450" w:type="dxa"/>
            <w:shd w:val="clear" w:color="auto" w:fill="auto"/>
          </w:tcPr>
          <w:p w14:paraId="5F7865EC" w14:textId="77777777" w:rsidR="006D7871" w:rsidRPr="00AB5806" w:rsidRDefault="006D7871"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8EAED25"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5798792F"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6D7871" w:rsidRPr="00AB5806" w14:paraId="540BF806" w14:textId="77777777" w:rsidTr="0076604B">
        <w:tc>
          <w:tcPr>
            <w:tcW w:w="450" w:type="dxa"/>
            <w:shd w:val="clear" w:color="auto" w:fill="auto"/>
          </w:tcPr>
          <w:p w14:paraId="06CEBAD8" w14:textId="77777777" w:rsidR="006D7871" w:rsidRPr="00AB5806" w:rsidRDefault="006D7871"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3E2A538"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68E92A63" w14:textId="367173A3"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Samples of the product shall be provided for stain removal testing by the owner. Sample size shall be 24 inches by 24 inches, pre-cleaned by manufacture per published recommendations. Samples shall have no coatings, sealers, floor finish or other manually or mechanically applied finish on the surface of the product. Stain testing shall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shall be no less than one week. Removal of chemicals shall be in accordance with manufacturers published cleaning and maintenance recommendations.</w:t>
            </w:r>
          </w:p>
        </w:tc>
      </w:tr>
      <w:tr w:rsidR="006D7871" w:rsidRPr="00AB5806" w14:paraId="23446D82" w14:textId="77777777" w:rsidTr="0076604B">
        <w:tc>
          <w:tcPr>
            <w:tcW w:w="450" w:type="dxa"/>
            <w:shd w:val="clear" w:color="auto" w:fill="auto"/>
          </w:tcPr>
          <w:p w14:paraId="6A36D2C5" w14:textId="77777777" w:rsidR="006D7871" w:rsidRPr="00AB5806" w:rsidRDefault="006D7871" w:rsidP="001E5316">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440D28A"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55D9E574" w14:textId="53525F6A"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5FA1D109" w:rsidR="00C35AB3" w:rsidRPr="00AB5806" w:rsidRDefault="00C35AB3" w:rsidP="001E5316">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7AC3EAE7" w:rsidR="00C35AB3" w:rsidRPr="00AB5806" w:rsidRDefault="00C35AB3" w:rsidP="001E5316">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1E5316">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1A2353CE" w:rsidR="00C35AB3" w:rsidRPr="00AB5806" w:rsidRDefault="00C35AB3" w:rsidP="001E5316">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1E5316">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5DDD27D3" w:rsidR="00140234" w:rsidRPr="00AB5806" w:rsidRDefault="00140234" w:rsidP="001E5316">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AC3459">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976124">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084DB687" w:rsidR="0055260A" w:rsidRPr="00AB5806" w:rsidRDefault="00140234" w:rsidP="001E5316">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AC3459">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lastRenderedPageBreak/>
        <w:t>3.2 FLOORING CONTRACTOR RESPONSIBILITES</w:t>
      </w:r>
    </w:p>
    <w:p w14:paraId="33B00D3E" w14:textId="77777777" w:rsidR="00140234" w:rsidRPr="00AB5806" w:rsidRDefault="00140234" w:rsidP="001E5316">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1E5316">
      <w:pPr>
        <w:pStyle w:val="ListParagraph"/>
        <w:numPr>
          <w:ilvl w:val="0"/>
          <w:numId w:val="30"/>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1E5316">
      <w:pPr>
        <w:pStyle w:val="ListParagraph"/>
        <w:numPr>
          <w:ilvl w:val="0"/>
          <w:numId w:val="30"/>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15FD7091" w:rsidR="00140234" w:rsidRPr="00AB5806" w:rsidRDefault="00140234" w:rsidP="001E5316">
      <w:pPr>
        <w:pStyle w:val="ListParagraph"/>
        <w:numPr>
          <w:ilvl w:val="0"/>
          <w:numId w:val="30"/>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1E5316">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1D8D93B8" w14:textId="77777777" w:rsidR="005D5BE3" w:rsidRDefault="00140234" w:rsidP="005D5BE3">
      <w:pPr>
        <w:spacing w:before="480" w:after="480"/>
        <w:jc w:val="center"/>
        <w:rPr>
          <w:rFonts w:ascii="Arial" w:hAnsi="Arial" w:cs="Arial"/>
          <w:sz w:val="20"/>
          <w:szCs w:val="20"/>
        </w:rPr>
      </w:pPr>
      <w:r w:rsidRPr="00AB5806">
        <w:rPr>
          <w:rFonts w:ascii="Arial" w:hAnsi="Arial" w:cs="Arial"/>
          <w:sz w:val="20"/>
          <w:szCs w:val="20"/>
        </w:rPr>
        <w:t>END OF SECTION</w:t>
      </w:r>
    </w:p>
    <w:p w14:paraId="5B68C30C" w14:textId="77777777" w:rsidR="005D5BE3" w:rsidRDefault="005D5BE3" w:rsidP="005D5BE3">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5D0F8EF4"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07D7066A"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376FBE">
      <w:rPr>
        <w:rStyle w:val="NUM"/>
        <w:sz w:val="16"/>
        <w:szCs w:val="16"/>
      </w:rPr>
      <w:t>01/2023</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7CF486E4"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376FBE">
      <w:rPr>
        <w:rStyle w:val="NUM"/>
        <w:sz w:val="16"/>
        <w:szCs w:val="16"/>
      </w:rPr>
      <w:t>01/2023</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4"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6"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D40992"/>
    <w:multiLevelType w:val="hybridMultilevel"/>
    <w:tmpl w:val="C308C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582125"/>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102745"/>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680261"/>
    <w:multiLevelType w:val="hybridMultilevel"/>
    <w:tmpl w:val="0786E4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9009799">
    <w:abstractNumId w:val="0"/>
  </w:num>
  <w:num w:numId="2" w16cid:durableId="1210531766">
    <w:abstractNumId w:val="26"/>
  </w:num>
  <w:num w:numId="3" w16cid:durableId="1764108364">
    <w:abstractNumId w:val="2"/>
  </w:num>
  <w:num w:numId="4" w16cid:durableId="2110661044">
    <w:abstractNumId w:val="24"/>
  </w:num>
  <w:num w:numId="5" w16cid:durableId="260652620">
    <w:abstractNumId w:val="6"/>
  </w:num>
  <w:num w:numId="6" w16cid:durableId="1296066074">
    <w:abstractNumId w:val="18"/>
  </w:num>
  <w:num w:numId="7" w16cid:durableId="19667660">
    <w:abstractNumId w:val="22"/>
  </w:num>
  <w:num w:numId="8" w16cid:durableId="1423136697">
    <w:abstractNumId w:val="17"/>
  </w:num>
  <w:num w:numId="9" w16cid:durableId="153645206">
    <w:abstractNumId w:val="3"/>
  </w:num>
  <w:num w:numId="10" w16cid:durableId="1521815809">
    <w:abstractNumId w:val="1"/>
  </w:num>
  <w:num w:numId="11" w16cid:durableId="210963805">
    <w:abstractNumId w:val="33"/>
  </w:num>
  <w:num w:numId="12" w16cid:durableId="2018922024">
    <w:abstractNumId w:val="11"/>
  </w:num>
  <w:num w:numId="13" w16cid:durableId="2004121035">
    <w:abstractNumId w:val="15"/>
  </w:num>
  <w:num w:numId="14" w16cid:durableId="1053428780">
    <w:abstractNumId w:val="32"/>
  </w:num>
  <w:num w:numId="15" w16cid:durableId="1777360903">
    <w:abstractNumId w:val="28"/>
  </w:num>
  <w:num w:numId="16" w16cid:durableId="1179124352">
    <w:abstractNumId w:val="27"/>
  </w:num>
  <w:num w:numId="17" w16cid:durableId="1162937677">
    <w:abstractNumId w:val="4"/>
  </w:num>
  <w:num w:numId="18" w16cid:durableId="1774326670">
    <w:abstractNumId w:val="14"/>
  </w:num>
  <w:num w:numId="19" w16cid:durableId="549465185">
    <w:abstractNumId w:val="9"/>
  </w:num>
  <w:num w:numId="20" w16cid:durableId="157617915">
    <w:abstractNumId w:val="16"/>
  </w:num>
  <w:num w:numId="21" w16cid:durableId="852837985">
    <w:abstractNumId w:val="23"/>
  </w:num>
  <w:num w:numId="22" w16cid:durableId="479614474">
    <w:abstractNumId w:val="29"/>
  </w:num>
  <w:num w:numId="23" w16cid:durableId="472796883">
    <w:abstractNumId w:val="20"/>
  </w:num>
  <w:num w:numId="24" w16cid:durableId="371854070">
    <w:abstractNumId w:val="31"/>
  </w:num>
  <w:num w:numId="25" w16cid:durableId="1345285595">
    <w:abstractNumId w:val="25"/>
  </w:num>
  <w:num w:numId="26" w16cid:durableId="1692146300">
    <w:abstractNumId w:val="19"/>
  </w:num>
  <w:num w:numId="27" w16cid:durableId="1379940386">
    <w:abstractNumId w:val="30"/>
  </w:num>
  <w:num w:numId="28" w16cid:durableId="1195726389">
    <w:abstractNumId w:val="12"/>
  </w:num>
  <w:num w:numId="29" w16cid:durableId="1421289570">
    <w:abstractNumId w:val="8"/>
  </w:num>
  <w:num w:numId="30" w16cid:durableId="441386118">
    <w:abstractNumId w:val="21"/>
  </w:num>
  <w:num w:numId="31" w16cid:durableId="874005763">
    <w:abstractNumId w:val="7"/>
  </w:num>
  <w:num w:numId="32" w16cid:durableId="170821589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914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8909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998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0B48"/>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5316"/>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76FBE"/>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D5BE3"/>
    <w:rsid w:val="005E0C46"/>
    <w:rsid w:val="005E6BA7"/>
    <w:rsid w:val="005E74C3"/>
    <w:rsid w:val="005F1085"/>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436C"/>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124"/>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34CF"/>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459"/>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0622"/>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FB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376F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6FBE"/>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5D5BE3"/>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51527578">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3185</Words>
  <Characters>17565</Characters>
  <Application>Microsoft Office Word</Application>
  <DocSecurity>0</DocSecurity>
  <Lines>474</Lines>
  <Paragraphs>377</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20373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2022-10-25T13:55:00Z</dcterms:created>
  <dcterms:modified xsi:type="dcterms:W3CDTF">2022-10-25T13:55:00Z</dcterms:modified>
</cp:coreProperties>
</file>