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1CB8A307"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E812B3">
        <w:rPr>
          <w:rFonts w:ascii="Arial" w:hAnsi="Arial" w:cs="Arial"/>
          <w:sz w:val="20"/>
          <w:szCs w:val="20"/>
        </w:rPr>
        <w:t>825 round</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690B20">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690B20">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690B2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690B2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690B2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690B2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690B2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690B2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690B2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690B2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690B2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690B2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690B2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690B20">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690B20">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690B20">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690B20">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690B20">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690B20">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690B20">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690B20">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690B20">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690B20">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690B20">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690B20">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690B20">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690B20">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690B20">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690B20">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690B20">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690B20">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1AA2DA4B" w:rsidR="003939C2" w:rsidRPr="00D67C65" w:rsidRDefault="003939C2" w:rsidP="00690B20">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B257B8">
        <w:rPr>
          <w:rFonts w:ascii="Arial" w:hAnsi="Arial" w:cs="Arial"/>
          <w:sz w:val="20"/>
          <w:szCs w:val="20"/>
        </w:rPr>
        <w:t>01</w:t>
      </w:r>
      <w:r w:rsidRPr="00D67C65">
        <w:rPr>
          <w:rFonts w:ascii="Arial" w:hAnsi="Arial" w:cs="Arial"/>
          <w:sz w:val="20"/>
          <w:szCs w:val="20"/>
        </w:rPr>
        <w:t>40</w:t>
      </w:r>
      <w:r w:rsidR="00B257B8">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690B20">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5554E5FE" w14:textId="77777777" w:rsidR="00B257B8" w:rsidRDefault="00B257B8" w:rsidP="00690B20">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350812F2" w14:textId="77777777" w:rsidR="00B257B8" w:rsidRDefault="00B257B8" w:rsidP="00690B20">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11CBA74F" w14:textId="77777777" w:rsidR="00B257B8" w:rsidRDefault="00B257B8" w:rsidP="00690B20">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4CDE2990" w14:textId="77777777" w:rsidR="00B257B8" w:rsidRDefault="00B257B8" w:rsidP="00690B20">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01ED4512" w14:textId="77777777" w:rsidR="00B257B8" w:rsidRDefault="00B257B8" w:rsidP="00690B20">
      <w:pPr>
        <w:pStyle w:val="ListParagraph"/>
        <w:numPr>
          <w:ilvl w:val="0"/>
          <w:numId w:val="32"/>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B257B8">
      <w:pPr>
        <w:spacing w:before="160" w:after="60" w:line="257" w:lineRule="auto"/>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690B20">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690B20">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690B20">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690B20">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690B20">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690B20">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690B20">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690B20">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690B20">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690B20">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690B20">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690B20">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690B2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0438D7FA" w:rsidR="003939C2" w:rsidRPr="00AB5806" w:rsidRDefault="003939C2" w:rsidP="00690B2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690B2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690B2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5353619A" w:rsidR="003939C2" w:rsidRPr="00AB5806" w:rsidRDefault="003939C2" w:rsidP="00690B2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B257B8">
        <w:rPr>
          <w:rFonts w:ascii="Arial" w:hAnsi="Arial" w:cs="Arial"/>
          <w:sz w:val="20"/>
          <w:szCs w:val="20"/>
        </w:rPr>
        <w:t xml:space="preserve">phthalate </w:t>
      </w:r>
      <w:r w:rsidRPr="00AB5806">
        <w:rPr>
          <w:rFonts w:ascii="Arial" w:hAnsi="Arial" w:cs="Arial"/>
          <w:sz w:val="20"/>
          <w:szCs w:val="20"/>
        </w:rPr>
        <w:t>plasticizers.</w:t>
      </w:r>
    </w:p>
    <w:p w14:paraId="32C274D5" w14:textId="370C2D35" w:rsidR="003939C2" w:rsidRPr="00AB5806" w:rsidRDefault="003939C2" w:rsidP="00690B2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B257B8">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690B20">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690B20">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690B20">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690B20">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690B20">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690B20">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68ADA861" w14:textId="77777777" w:rsidR="005F13CB" w:rsidRPr="00AB5806" w:rsidRDefault="005F13CB" w:rsidP="00690B20">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3"/>
        <w:gridCol w:w="5589"/>
      </w:tblGrid>
      <w:tr w:rsidR="00B34BD0" w:rsidRPr="00AB5806" w14:paraId="76AF867E" w14:textId="77777777" w:rsidTr="004D17FD">
        <w:tc>
          <w:tcPr>
            <w:tcW w:w="450" w:type="dxa"/>
            <w:shd w:val="clear" w:color="auto" w:fill="auto"/>
          </w:tcPr>
          <w:p w14:paraId="69217E1B"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44EFCF17"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3EE873CE" w14:textId="502C8287" w:rsidR="005F13CB" w:rsidRPr="00AB5806" w:rsidRDefault="005F13CB" w:rsidP="004D17FD">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825 round, Article 1902</w:t>
            </w:r>
          </w:p>
        </w:tc>
      </w:tr>
      <w:tr w:rsidR="00B34BD0" w:rsidRPr="00AB5806" w14:paraId="6F8D1E67" w14:textId="77777777" w:rsidTr="004D17FD">
        <w:trPr>
          <w:trHeight w:val="63"/>
        </w:trPr>
        <w:tc>
          <w:tcPr>
            <w:tcW w:w="450" w:type="dxa"/>
            <w:shd w:val="clear" w:color="auto" w:fill="auto"/>
          </w:tcPr>
          <w:p w14:paraId="46C775C0"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6CFD28D4"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688" w:type="dxa"/>
            <w:shd w:val="clear" w:color="auto" w:fill="auto"/>
          </w:tcPr>
          <w:p w14:paraId="4714444D"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Type IA and Grade 1</w:t>
            </w:r>
          </w:p>
        </w:tc>
      </w:tr>
      <w:tr w:rsidR="00B34BD0" w:rsidRPr="00AB5806" w14:paraId="7CF04BC3" w14:textId="77777777" w:rsidTr="004D17FD">
        <w:tc>
          <w:tcPr>
            <w:tcW w:w="450" w:type="dxa"/>
            <w:shd w:val="clear" w:color="auto" w:fill="auto"/>
          </w:tcPr>
          <w:p w14:paraId="13D44CDB"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529535B7"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413A843F"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1</w:t>
            </w:r>
            <w:r w:rsidR="00277905" w:rsidRPr="00AB5806">
              <w:rPr>
                <w:rFonts w:ascii="Arial" w:hAnsi="Arial" w:cs="Arial"/>
                <w:sz w:val="20"/>
                <w:szCs w:val="20"/>
              </w:rPr>
              <w:t>5</w:t>
            </w:r>
            <w:r w:rsidRPr="00AB5806">
              <w:rPr>
                <w:rFonts w:ascii="Arial" w:hAnsi="Arial" w:cs="Arial"/>
                <w:sz w:val="20"/>
                <w:szCs w:val="20"/>
              </w:rPr>
              <w:t xml:space="preserve"> years</w:t>
            </w:r>
          </w:p>
        </w:tc>
      </w:tr>
      <w:tr w:rsidR="00B34BD0" w:rsidRPr="00AB5806" w14:paraId="6F46BCC1" w14:textId="77777777" w:rsidTr="004D17FD">
        <w:tc>
          <w:tcPr>
            <w:tcW w:w="450" w:type="dxa"/>
            <w:shd w:val="clear" w:color="auto" w:fill="auto"/>
          </w:tcPr>
          <w:p w14:paraId="299760BE"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2F6717E4"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210C4884" w14:textId="1AA8FB72" w:rsidR="005F13CB" w:rsidRPr="00AB5806" w:rsidRDefault="005F13CB" w:rsidP="005F13CB">
            <w:pPr>
              <w:spacing w:before="20" w:after="60"/>
              <w:rPr>
                <w:rFonts w:ascii="Arial" w:hAnsi="Arial" w:cs="Arial"/>
                <w:sz w:val="20"/>
                <w:szCs w:val="20"/>
              </w:rPr>
            </w:pPr>
            <w:r w:rsidRPr="00AB5806">
              <w:rPr>
                <w:rFonts w:ascii="Arial" w:hAnsi="Arial" w:cs="Arial"/>
                <w:sz w:val="20"/>
                <w:szCs w:val="20"/>
              </w:rPr>
              <w:t xml:space="preserve">nora vulcanized rubber vulcanized rubber </w:t>
            </w:r>
            <w:r w:rsidR="00CC7216" w:rsidRPr="00AB5806">
              <w:rPr>
                <w:rFonts w:ascii="Arial" w:hAnsi="Arial" w:cs="Arial"/>
                <w:sz w:val="20"/>
                <w:szCs w:val="20"/>
              </w:rPr>
              <w:t>compound 925</w:t>
            </w:r>
            <w:r w:rsidRPr="00AB5806">
              <w:rPr>
                <w:rFonts w:ascii="Arial" w:hAnsi="Arial" w:cs="Arial"/>
                <w:sz w:val="20"/>
                <w:szCs w:val="20"/>
              </w:rPr>
              <w:t xml:space="preserve">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B34BD0" w:rsidRPr="00AB5806" w14:paraId="19DD583A" w14:textId="77777777" w:rsidTr="004D17FD">
        <w:tc>
          <w:tcPr>
            <w:tcW w:w="450" w:type="dxa"/>
            <w:shd w:val="clear" w:color="auto" w:fill="auto"/>
          </w:tcPr>
          <w:p w14:paraId="07C418ED"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08FCE34A"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68A84148"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Homogeneous</w:t>
            </w:r>
          </w:p>
        </w:tc>
      </w:tr>
      <w:tr w:rsidR="00B34BD0" w:rsidRPr="00AB5806" w14:paraId="5141C445" w14:textId="77777777" w:rsidTr="004D17FD">
        <w:tc>
          <w:tcPr>
            <w:tcW w:w="450" w:type="dxa"/>
            <w:shd w:val="clear" w:color="auto" w:fill="auto"/>
          </w:tcPr>
          <w:p w14:paraId="5B8E6037"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000E1233"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36DCD770" w14:textId="2131FEA3" w:rsidR="005F13CB" w:rsidRPr="00AB5806" w:rsidRDefault="00521C55" w:rsidP="004D17FD">
            <w:pPr>
              <w:spacing w:before="20" w:after="60"/>
              <w:rPr>
                <w:rFonts w:ascii="Arial" w:hAnsi="Arial" w:cs="Arial"/>
                <w:sz w:val="20"/>
                <w:szCs w:val="20"/>
              </w:rPr>
            </w:pPr>
            <w:r>
              <w:rPr>
                <w:rFonts w:ascii="Arial" w:hAnsi="Arial" w:cs="Arial"/>
                <w:sz w:val="20"/>
                <w:szCs w:val="20"/>
              </w:rPr>
              <w:t>14</w:t>
            </w:r>
            <w:r w:rsidR="005F13CB" w:rsidRPr="00AB5806">
              <w:rPr>
                <w:rFonts w:ascii="Arial" w:hAnsi="Arial" w:cs="Arial"/>
                <w:sz w:val="20"/>
                <w:szCs w:val="20"/>
              </w:rPr>
              <w:t xml:space="preserve"> standard colors</w:t>
            </w:r>
          </w:p>
        </w:tc>
      </w:tr>
      <w:tr w:rsidR="00B34BD0" w:rsidRPr="00AB5806" w14:paraId="336E1707" w14:textId="77777777" w:rsidTr="004D17FD">
        <w:tc>
          <w:tcPr>
            <w:tcW w:w="450" w:type="dxa"/>
            <w:shd w:val="clear" w:color="auto" w:fill="auto"/>
          </w:tcPr>
          <w:p w14:paraId="631377B6"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7CE4697D"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61AFE196" w14:textId="3329A81F"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Round</w:t>
            </w:r>
            <w:r w:rsidR="00AD38B9" w:rsidRPr="00AB5806">
              <w:rPr>
                <w:rFonts w:ascii="Arial" w:hAnsi="Arial" w:cs="Arial"/>
                <w:sz w:val="20"/>
                <w:szCs w:val="20"/>
              </w:rPr>
              <w:t xml:space="preserve"> pastille</w:t>
            </w:r>
          </w:p>
        </w:tc>
      </w:tr>
      <w:tr w:rsidR="00B34BD0" w:rsidRPr="00AB5806" w14:paraId="2B099823" w14:textId="77777777" w:rsidTr="004D17FD">
        <w:tc>
          <w:tcPr>
            <w:tcW w:w="450" w:type="dxa"/>
            <w:shd w:val="clear" w:color="auto" w:fill="auto"/>
          </w:tcPr>
          <w:p w14:paraId="217631B9"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4E5E594D"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1494C9AC"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Double-sanded smooth</w:t>
            </w:r>
          </w:p>
        </w:tc>
      </w:tr>
      <w:tr w:rsidR="00B34BD0" w:rsidRPr="00AB5806" w14:paraId="32049B84" w14:textId="77777777" w:rsidTr="004D17FD">
        <w:tc>
          <w:tcPr>
            <w:tcW w:w="450" w:type="dxa"/>
            <w:shd w:val="clear" w:color="auto" w:fill="auto"/>
          </w:tcPr>
          <w:p w14:paraId="2A1E4996"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66F9D548"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0.018 inches (± 0.45mm) is required</w:t>
            </w:r>
          </w:p>
        </w:tc>
        <w:tc>
          <w:tcPr>
            <w:tcW w:w="5688" w:type="dxa"/>
            <w:shd w:val="clear" w:color="auto" w:fill="auto"/>
          </w:tcPr>
          <w:p w14:paraId="19782A89"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19.72 inches by 19.72 inches (501mm by 501mm)</w:t>
            </w:r>
          </w:p>
        </w:tc>
      </w:tr>
      <w:tr w:rsidR="00B34BD0" w:rsidRPr="00AB5806" w14:paraId="6999A913" w14:textId="77777777" w:rsidTr="004D17FD">
        <w:tc>
          <w:tcPr>
            <w:tcW w:w="450" w:type="dxa"/>
            <w:shd w:val="clear" w:color="auto" w:fill="auto"/>
          </w:tcPr>
          <w:p w14:paraId="75CEF74F"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1FF2822B"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88" w:type="dxa"/>
            <w:shd w:val="clear" w:color="auto" w:fill="auto"/>
          </w:tcPr>
          <w:p w14:paraId="357877D3"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Meets requirements</w:t>
            </w:r>
          </w:p>
        </w:tc>
      </w:tr>
      <w:tr w:rsidR="00B34BD0" w:rsidRPr="00AB5806" w14:paraId="13729A47" w14:textId="77777777" w:rsidTr="004D17FD">
        <w:tc>
          <w:tcPr>
            <w:tcW w:w="450" w:type="dxa"/>
            <w:shd w:val="clear" w:color="auto" w:fill="auto"/>
          </w:tcPr>
          <w:p w14:paraId="46F82C6C"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39CD0201"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(+ 0.381/- 0.127mm) is required</w:t>
            </w:r>
          </w:p>
        </w:tc>
        <w:tc>
          <w:tcPr>
            <w:tcW w:w="5688" w:type="dxa"/>
            <w:shd w:val="clear" w:color="auto" w:fill="auto"/>
          </w:tcPr>
          <w:p w14:paraId="08D2A0E1"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0.13 inches (3.2mm)</w:t>
            </w:r>
          </w:p>
        </w:tc>
      </w:tr>
      <w:tr w:rsidR="00B34BD0" w:rsidRPr="00AB5806" w14:paraId="758430C4" w14:textId="77777777" w:rsidTr="004D17FD">
        <w:tc>
          <w:tcPr>
            <w:tcW w:w="450" w:type="dxa"/>
            <w:shd w:val="clear" w:color="auto" w:fill="auto"/>
          </w:tcPr>
          <w:p w14:paraId="2E9554A9"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31DD9A15"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1D6CE46F"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Meets requirements</w:t>
            </w:r>
          </w:p>
        </w:tc>
      </w:tr>
      <w:tr w:rsidR="00B34BD0" w:rsidRPr="00AB5806" w14:paraId="6CE37136" w14:textId="77777777" w:rsidTr="004D17FD">
        <w:tc>
          <w:tcPr>
            <w:tcW w:w="450" w:type="dxa"/>
            <w:shd w:val="clear" w:color="auto" w:fill="auto"/>
          </w:tcPr>
          <w:p w14:paraId="6B4FC31D"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6DFD2FBC"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251D3769"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 xml:space="preserve">NBSIR 75 950, 0.8 </w:t>
            </w:r>
          </w:p>
        </w:tc>
      </w:tr>
      <w:tr w:rsidR="00B34BD0" w:rsidRPr="00AB5806" w14:paraId="351E0FA2" w14:textId="77777777" w:rsidTr="004D17FD">
        <w:tc>
          <w:tcPr>
            <w:tcW w:w="450" w:type="dxa"/>
            <w:shd w:val="clear" w:color="auto" w:fill="auto"/>
          </w:tcPr>
          <w:p w14:paraId="6C7B1C0D"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49F00D3E"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1938DA5E"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 xml:space="preserve">NBS, 413 (flaming) and 367 (non-flaming) </w:t>
            </w:r>
          </w:p>
        </w:tc>
      </w:tr>
      <w:tr w:rsidR="00B34BD0" w:rsidRPr="00AB5806" w14:paraId="3BCCBBD8" w14:textId="77777777" w:rsidTr="004D17FD">
        <w:tc>
          <w:tcPr>
            <w:tcW w:w="450" w:type="dxa"/>
            <w:shd w:val="clear" w:color="auto" w:fill="auto"/>
          </w:tcPr>
          <w:p w14:paraId="5D4A7844"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0CF4AE4F" w14:textId="77FEAF79" w:rsidR="005F13CB" w:rsidRPr="00AB5806" w:rsidRDefault="00B257B8" w:rsidP="004D17FD">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005F13CB" w:rsidRPr="00AB5806">
              <w:rPr>
                <w:rFonts w:ascii="Arial" w:hAnsi="Arial" w:cs="Arial"/>
                <w:sz w:val="20"/>
                <w:szCs w:val="20"/>
              </w:rPr>
              <w:t>CAN/ULC-S102.2</w:t>
            </w:r>
            <w:r>
              <w:rPr>
                <w:rFonts w:ascii="Arial" w:hAnsi="Arial" w:cs="Arial"/>
                <w:sz w:val="20"/>
                <w:szCs w:val="20"/>
              </w:rPr>
              <w:t>)</w:t>
            </w:r>
            <w:r w:rsidR="005F13CB" w:rsidRPr="00AB5806">
              <w:rPr>
                <w:rFonts w:ascii="Arial" w:hAnsi="Arial" w:cs="Arial"/>
                <w:sz w:val="20"/>
                <w:szCs w:val="20"/>
              </w:rPr>
              <w:t>:</w:t>
            </w:r>
          </w:p>
        </w:tc>
        <w:tc>
          <w:tcPr>
            <w:tcW w:w="5688" w:type="dxa"/>
            <w:shd w:val="clear" w:color="auto" w:fill="auto"/>
          </w:tcPr>
          <w:p w14:paraId="21CFCBDE" w14:textId="2E89A995"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 xml:space="preserve">FSC1 of 55 and SD of 450 </w:t>
            </w:r>
          </w:p>
        </w:tc>
      </w:tr>
      <w:tr w:rsidR="00B34BD0" w:rsidRPr="00AB5806" w14:paraId="65B8B011" w14:textId="77777777" w:rsidTr="004D17FD">
        <w:tc>
          <w:tcPr>
            <w:tcW w:w="450" w:type="dxa"/>
            <w:shd w:val="clear" w:color="auto" w:fill="auto"/>
          </w:tcPr>
          <w:p w14:paraId="384F3026"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50F7041C"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2F658C00"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Resistant to cigarette and solder burns</w:t>
            </w:r>
          </w:p>
        </w:tc>
      </w:tr>
      <w:tr w:rsidR="00B34BD0" w:rsidRPr="00AB5806" w14:paraId="4D497CD0" w14:textId="77777777" w:rsidTr="004D17FD">
        <w:tc>
          <w:tcPr>
            <w:tcW w:w="450" w:type="dxa"/>
            <w:shd w:val="clear" w:color="auto" w:fill="auto"/>
          </w:tcPr>
          <w:p w14:paraId="794774BB"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4556341A"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1719A130"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Static coefficient of friction, Neolite dry 0.76, Neolite wet 0.85</w:t>
            </w:r>
          </w:p>
        </w:tc>
      </w:tr>
      <w:tr w:rsidR="00B34BD0" w:rsidRPr="00AB5806" w14:paraId="2D706A48" w14:textId="77777777" w:rsidTr="004D17FD">
        <w:tc>
          <w:tcPr>
            <w:tcW w:w="450" w:type="dxa"/>
            <w:shd w:val="clear" w:color="auto" w:fill="auto"/>
          </w:tcPr>
          <w:p w14:paraId="17461141"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7610AE58"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78FD6DF6"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B34BD0" w:rsidRPr="00AB5806" w14:paraId="085C3196" w14:textId="77777777" w:rsidTr="004D17FD">
        <w:tc>
          <w:tcPr>
            <w:tcW w:w="450" w:type="dxa"/>
            <w:shd w:val="clear" w:color="auto" w:fill="auto"/>
          </w:tcPr>
          <w:p w14:paraId="4CAA25FF"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3680794F" w14:textId="370DBF95" w:rsidR="005F13CB" w:rsidRPr="00AB5806" w:rsidRDefault="005D4978" w:rsidP="004D17FD">
            <w:pPr>
              <w:spacing w:before="20" w:after="60"/>
              <w:rPr>
                <w:rFonts w:ascii="Arial" w:hAnsi="Arial" w:cs="Arial"/>
                <w:sz w:val="20"/>
                <w:szCs w:val="20"/>
              </w:rPr>
            </w:pPr>
            <w:r>
              <w:rPr>
                <w:rFonts w:ascii="Arial" w:hAnsi="Arial" w:cs="Arial"/>
                <w:sz w:val="20"/>
                <w:szCs w:val="20"/>
              </w:rPr>
              <w:t>Indoor Air Quality</w:t>
            </w:r>
            <w:r w:rsidR="005F13CB" w:rsidRPr="00AB5806">
              <w:rPr>
                <w:rFonts w:ascii="Arial" w:hAnsi="Arial" w:cs="Arial"/>
                <w:sz w:val="20"/>
                <w:szCs w:val="20"/>
              </w:rPr>
              <w:t>:</w:t>
            </w:r>
          </w:p>
        </w:tc>
        <w:tc>
          <w:tcPr>
            <w:tcW w:w="5688" w:type="dxa"/>
            <w:shd w:val="clear" w:color="auto" w:fill="auto"/>
          </w:tcPr>
          <w:p w14:paraId="79BAA516" w14:textId="652285D9" w:rsidR="005F13CB" w:rsidRPr="00AB5806" w:rsidRDefault="005D4978" w:rsidP="004D17FD">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B257B8">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6B14B3" w:rsidRPr="00AB5806" w14:paraId="7C1EFC52" w14:textId="77777777" w:rsidTr="004D17FD">
        <w:tc>
          <w:tcPr>
            <w:tcW w:w="450" w:type="dxa"/>
            <w:shd w:val="clear" w:color="auto" w:fill="auto"/>
          </w:tcPr>
          <w:p w14:paraId="53E6ECE1" w14:textId="77777777" w:rsidR="006B14B3" w:rsidRPr="00AB5806" w:rsidRDefault="006B14B3"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5D1A6614" w14:textId="77777777" w:rsidR="006B14B3" w:rsidRPr="00AB5806" w:rsidRDefault="006B14B3" w:rsidP="004D17FD">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58CAEE26" w14:textId="698A7D02" w:rsidR="0096765A" w:rsidRPr="00AB5806" w:rsidRDefault="006B14B3" w:rsidP="0096765A">
            <w:pPr>
              <w:spacing w:before="20" w:after="60"/>
              <w:rPr>
                <w:rFonts w:ascii="Arial" w:hAnsi="Arial" w:cs="Arial"/>
                <w:sz w:val="20"/>
                <w:szCs w:val="20"/>
              </w:rPr>
            </w:pPr>
            <w:r w:rsidRPr="00AB5806">
              <w:rPr>
                <w:rFonts w:ascii="Arial" w:hAnsi="Arial" w:cs="Arial"/>
                <w:sz w:val="20"/>
                <w:szCs w:val="20"/>
              </w:rPr>
              <w:t>3</w:t>
            </w:r>
            <w:r w:rsidRPr="00AB5806">
              <w:rPr>
                <w:rFonts w:ascii="Arial" w:hAnsi="Arial" w:cs="Arial"/>
                <w:sz w:val="20"/>
                <w:szCs w:val="20"/>
                <w:vertAlign w:val="superscript"/>
              </w:rPr>
              <w:t>rd</w:t>
            </w:r>
            <w:r w:rsidRPr="00AB5806">
              <w:rPr>
                <w:rFonts w:ascii="Arial" w:hAnsi="Arial" w:cs="Arial"/>
                <w:sz w:val="20"/>
                <w:szCs w:val="20"/>
              </w:rPr>
              <w:t xml:space="preserve"> </w:t>
            </w:r>
            <w:r w:rsidR="00D84B79">
              <w:rPr>
                <w:rFonts w:ascii="Arial" w:hAnsi="Arial" w:cs="Arial"/>
                <w:sz w:val="20"/>
                <w:szCs w:val="20"/>
              </w:rPr>
              <w:t>party verified</w:t>
            </w:r>
            <w:r w:rsidRPr="00AB5806">
              <w:rPr>
                <w:rFonts w:ascii="Arial" w:hAnsi="Arial" w:cs="Arial"/>
                <w:sz w:val="20"/>
                <w:szCs w:val="20"/>
              </w:rPr>
              <w:t xml:space="preserve"> carbon neutral throughout their entire life cycle through the Interface Carbon Neutral Floors</w:t>
            </w:r>
            <w:r w:rsidR="0096765A" w:rsidRPr="0096765A">
              <w:rPr>
                <w:rFonts w:ascii="Arial" w:hAnsi="Arial" w:cs="Arial"/>
                <w:sz w:val="20"/>
                <w:szCs w:val="20"/>
                <w:vertAlign w:val="superscript"/>
              </w:rPr>
              <w:t>TM</w:t>
            </w:r>
            <w:r w:rsidRPr="00AB5806">
              <w:rPr>
                <w:rFonts w:ascii="Arial" w:hAnsi="Arial" w:cs="Arial"/>
                <w:sz w:val="20"/>
                <w:szCs w:val="20"/>
              </w:rPr>
              <w:t xml:space="preserve"> program</w:t>
            </w:r>
            <w:r w:rsidR="0096765A">
              <w:rPr>
                <w:rFonts w:ascii="Arial" w:hAnsi="Arial" w:cs="Arial"/>
                <w:sz w:val="20"/>
                <w:szCs w:val="20"/>
              </w:rPr>
              <w:t xml:space="preserve">. Learn more at </w:t>
            </w:r>
            <w:r w:rsidR="0096765A" w:rsidRPr="00924018">
              <w:rPr>
                <w:rFonts w:ascii="Arial" w:hAnsi="Arial" w:cs="Arial"/>
                <w:sz w:val="20"/>
                <w:szCs w:val="20"/>
              </w:rPr>
              <w:t>www.interface.com/carbonneutral</w:t>
            </w:r>
            <w:r w:rsidR="0096765A">
              <w:rPr>
                <w:rFonts w:ascii="Arial" w:hAnsi="Arial" w:cs="Arial"/>
                <w:sz w:val="20"/>
                <w:szCs w:val="20"/>
              </w:rPr>
              <w:t>.</w:t>
            </w:r>
          </w:p>
        </w:tc>
      </w:tr>
      <w:tr w:rsidR="00B34BD0" w:rsidRPr="00AB5806" w14:paraId="0618B81A" w14:textId="77777777" w:rsidTr="004D17FD">
        <w:tc>
          <w:tcPr>
            <w:tcW w:w="450" w:type="dxa"/>
            <w:shd w:val="clear" w:color="auto" w:fill="auto"/>
          </w:tcPr>
          <w:p w14:paraId="4BC2D1CC"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0BF74A44"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28E8CD4C" w14:textId="6CE15D75"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 xml:space="preserve">Inhibition </w:t>
            </w:r>
            <w:r w:rsidR="00690B20">
              <w:rPr>
                <w:rFonts w:ascii="Arial" w:hAnsi="Arial" w:cs="Arial"/>
                <w:sz w:val="20"/>
                <w:szCs w:val="20"/>
              </w:rPr>
              <w:t>ELISA</w:t>
            </w:r>
            <w:r w:rsidRPr="00AB5806">
              <w:rPr>
                <w:rFonts w:ascii="Arial" w:hAnsi="Arial" w:cs="Arial"/>
                <w:sz w:val="20"/>
                <w:szCs w:val="20"/>
              </w:rPr>
              <w:t>, results are below detection level</w:t>
            </w:r>
          </w:p>
        </w:tc>
      </w:tr>
      <w:tr w:rsidR="00B34BD0" w:rsidRPr="00AB5806" w14:paraId="6D9EE992" w14:textId="77777777" w:rsidTr="004D17FD">
        <w:tc>
          <w:tcPr>
            <w:tcW w:w="450" w:type="dxa"/>
            <w:shd w:val="clear" w:color="auto" w:fill="auto"/>
          </w:tcPr>
          <w:p w14:paraId="7D5B689A"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36C8CDC3" w14:textId="1074CD14"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Sound Absorption (ISO 1</w:t>
            </w:r>
            <w:r w:rsidR="00690B20">
              <w:rPr>
                <w:rFonts w:ascii="Arial" w:hAnsi="Arial" w:cs="Arial"/>
                <w:sz w:val="20"/>
                <w:szCs w:val="20"/>
              </w:rPr>
              <w:t>01</w:t>
            </w:r>
            <w:r w:rsidRPr="00AB5806">
              <w:rPr>
                <w:rFonts w:ascii="Arial" w:hAnsi="Arial" w:cs="Arial"/>
                <w:sz w:val="20"/>
                <w:szCs w:val="20"/>
              </w:rPr>
              <w:t>40</w:t>
            </w:r>
            <w:r w:rsidR="00690B20">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508A8862"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Lw</w:t>
            </w:r>
            <w:proofErr w:type="spellEnd"/>
            <w:r w:rsidRPr="00AB5806">
              <w:rPr>
                <w:rFonts w:ascii="Arial" w:hAnsi="Arial" w:cs="Arial"/>
                <w:sz w:val="20"/>
                <w:szCs w:val="20"/>
              </w:rPr>
              <w:t xml:space="preserve"> 12 dB (compare only ∆ values)</w:t>
            </w:r>
          </w:p>
        </w:tc>
      </w:tr>
      <w:tr w:rsidR="00B34BD0" w:rsidRPr="00AB5806" w14:paraId="4729F719" w14:textId="77777777" w:rsidTr="004D17FD">
        <w:tc>
          <w:tcPr>
            <w:tcW w:w="450" w:type="dxa"/>
            <w:shd w:val="clear" w:color="auto" w:fill="auto"/>
          </w:tcPr>
          <w:p w14:paraId="04737B4E"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5D4E1D26"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18C13564"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 xml:space="preserve">Shore type “A”, 89 </w:t>
            </w:r>
          </w:p>
        </w:tc>
      </w:tr>
      <w:tr w:rsidR="00B34BD0" w:rsidRPr="00AB5806" w14:paraId="16FB73E0" w14:textId="77777777" w:rsidTr="004D17FD">
        <w:tc>
          <w:tcPr>
            <w:tcW w:w="450" w:type="dxa"/>
            <w:shd w:val="clear" w:color="auto" w:fill="auto"/>
          </w:tcPr>
          <w:p w14:paraId="2FF955A5"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0B57736F"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34F430A8"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 xml:space="preserve">Residual compression of 0.004 inches with 800 lbs. </w:t>
            </w:r>
          </w:p>
        </w:tc>
      </w:tr>
      <w:tr w:rsidR="00B34BD0" w:rsidRPr="00AB5806" w14:paraId="3AB26CFF" w14:textId="77777777" w:rsidTr="004D17FD">
        <w:tc>
          <w:tcPr>
            <w:tcW w:w="450" w:type="dxa"/>
            <w:shd w:val="clear" w:color="auto" w:fill="auto"/>
          </w:tcPr>
          <w:p w14:paraId="47991FDB"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5867F956" w14:textId="3AEEBF5D" w:rsidR="005F13CB" w:rsidRPr="00D67C65" w:rsidRDefault="005F13CB" w:rsidP="004D17FD">
            <w:pPr>
              <w:spacing w:before="20" w:after="60"/>
              <w:rPr>
                <w:rFonts w:ascii="Arial" w:hAnsi="Arial" w:cs="Arial"/>
                <w:sz w:val="20"/>
                <w:szCs w:val="20"/>
              </w:rPr>
            </w:pPr>
            <w:r w:rsidRPr="00D67C65">
              <w:rPr>
                <w:rFonts w:ascii="Arial" w:hAnsi="Arial" w:cs="Arial"/>
                <w:sz w:val="20"/>
                <w:szCs w:val="20"/>
              </w:rPr>
              <w:t>Rolling Load Limit</w:t>
            </w:r>
            <w:r w:rsidR="00F946FC" w:rsidRPr="00D67C65">
              <w:rPr>
                <w:rFonts w:ascii="Arial" w:hAnsi="Arial" w:cs="Arial"/>
                <w:sz w:val="20"/>
                <w:szCs w:val="20"/>
              </w:rPr>
              <w:t xml:space="preserve"> (ASTM F2753)</w:t>
            </w:r>
            <w:r w:rsidRPr="00D67C65">
              <w:rPr>
                <w:rFonts w:ascii="Arial" w:hAnsi="Arial" w:cs="Arial"/>
                <w:sz w:val="20"/>
                <w:szCs w:val="20"/>
              </w:rPr>
              <w:t>:</w:t>
            </w:r>
          </w:p>
        </w:tc>
        <w:tc>
          <w:tcPr>
            <w:tcW w:w="5688" w:type="dxa"/>
            <w:shd w:val="clear" w:color="auto" w:fill="auto"/>
          </w:tcPr>
          <w:p w14:paraId="27D53DD9"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 550 lbs. / sq. inch, with no forklift traffic</w:t>
            </w:r>
          </w:p>
        </w:tc>
      </w:tr>
      <w:tr w:rsidR="00B34BD0" w:rsidRPr="00AB5806" w14:paraId="147FC6C3" w14:textId="77777777" w:rsidTr="004D17FD">
        <w:tc>
          <w:tcPr>
            <w:tcW w:w="450" w:type="dxa"/>
            <w:shd w:val="clear" w:color="auto" w:fill="auto"/>
          </w:tcPr>
          <w:p w14:paraId="6A0C5132"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7593CDD7"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424CB9C6"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 xml:space="preserve">1.1 lbs. (500g) load on H-18 wheel with 1000 cycles, 0.005 oz. (0.014g) weight loss </w:t>
            </w:r>
          </w:p>
        </w:tc>
      </w:tr>
      <w:tr w:rsidR="00B34BD0" w:rsidRPr="00AB5806" w14:paraId="1867A792" w14:textId="77777777" w:rsidTr="004D17FD">
        <w:tc>
          <w:tcPr>
            <w:tcW w:w="450" w:type="dxa"/>
            <w:shd w:val="clear" w:color="auto" w:fill="auto"/>
          </w:tcPr>
          <w:p w14:paraId="04F8D48D"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58FED10E" w14:textId="127355A6" w:rsidR="005F13CB" w:rsidRPr="00AB5806" w:rsidRDefault="005C629F" w:rsidP="004D17FD">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42A6E9E4"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No</w:t>
            </w:r>
          </w:p>
        </w:tc>
      </w:tr>
      <w:tr w:rsidR="00B34BD0" w:rsidRPr="00AB5806" w14:paraId="1B8211F9" w14:textId="77777777" w:rsidTr="004D17FD">
        <w:tc>
          <w:tcPr>
            <w:tcW w:w="450" w:type="dxa"/>
            <w:shd w:val="clear" w:color="auto" w:fill="auto"/>
          </w:tcPr>
          <w:p w14:paraId="5B945A6A"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655D6E32"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4C595E43"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B34BD0" w:rsidRPr="00AB5806" w14:paraId="45AE9EA1" w14:textId="77777777" w:rsidTr="004D17FD">
        <w:tc>
          <w:tcPr>
            <w:tcW w:w="450" w:type="dxa"/>
            <w:shd w:val="clear" w:color="auto" w:fill="auto"/>
          </w:tcPr>
          <w:p w14:paraId="67F84AEE"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3B5F859F"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5A95F396" w14:textId="3B328756"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 xml:space="preserve">&lt; </w:t>
            </w:r>
            <w:r w:rsidR="005602F3">
              <w:rPr>
                <w:rFonts w:ascii="Arial" w:hAnsi="Arial" w:cs="Arial"/>
                <w:sz w:val="20"/>
                <w:szCs w:val="20"/>
              </w:rPr>
              <w:t>1</w:t>
            </w:r>
            <w:r w:rsidRPr="00AB5806">
              <w:rPr>
                <w:rFonts w:ascii="Arial" w:hAnsi="Arial" w:cs="Arial"/>
                <w:sz w:val="20"/>
                <w:szCs w:val="20"/>
              </w:rPr>
              <w:t>000 Volts at 20% RH</w:t>
            </w:r>
          </w:p>
        </w:tc>
      </w:tr>
      <w:tr w:rsidR="00B34BD0" w:rsidRPr="00AB5806" w14:paraId="75255653" w14:textId="77777777" w:rsidTr="004D17FD">
        <w:tc>
          <w:tcPr>
            <w:tcW w:w="450" w:type="dxa"/>
            <w:shd w:val="clear" w:color="auto" w:fill="auto"/>
          </w:tcPr>
          <w:p w14:paraId="570857DC"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761F76CC"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301D752F" w14:textId="58AF14D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w:t>
            </w:r>
            <w:r w:rsidR="000C3DA8" w:rsidRPr="00AB5806">
              <w:rPr>
                <w:rFonts w:ascii="Arial" w:hAnsi="Arial" w:cs="Arial"/>
                <w:sz w:val="20"/>
                <w:szCs w:val="20"/>
              </w:rPr>
              <w:t>Also,</w:t>
            </w:r>
            <w:r w:rsidRPr="00AB5806">
              <w:rPr>
                <w:rFonts w:ascii="Arial" w:hAnsi="Arial" w:cs="Arial"/>
                <w:sz w:val="20"/>
                <w:szCs w:val="20"/>
              </w:rPr>
              <w:t xml:space="preserve">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B34BD0" w:rsidRPr="00AB5806" w14:paraId="6BFB7FEA" w14:textId="77777777" w:rsidTr="004D17FD">
        <w:tc>
          <w:tcPr>
            <w:tcW w:w="450" w:type="dxa"/>
            <w:shd w:val="clear" w:color="auto" w:fill="auto"/>
          </w:tcPr>
          <w:p w14:paraId="346DAE95"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6ECF4A7D"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21699EBD"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B34BD0" w:rsidRPr="00AB5806" w14:paraId="01649979" w14:textId="77777777" w:rsidTr="004D17FD">
        <w:tc>
          <w:tcPr>
            <w:tcW w:w="450" w:type="dxa"/>
            <w:shd w:val="clear" w:color="auto" w:fill="auto"/>
          </w:tcPr>
          <w:p w14:paraId="2A672A3F"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52CC7EA3"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0A23258F" w14:textId="2E70D126"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should be ~ 1 m</w:t>
            </w:r>
            <w:r w:rsidRPr="00AB5806">
              <w:rPr>
                <w:rFonts w:ascii="Arial" w:hAnsi="Arial" w:cs="Arial"/>
                <w:sz w:val="20"/>
                <w:szCs w:val="20"/>
                <w:vertAlign w:val="superscript"/>
              </w:rPr>
              <w:t>2</w:t>
            </w:r>
            <w:r w:rsidRPr="00AB5806">
              <w:rPr>
                <w:rFonts w:ascii="Arial" w:hAnsi="Arial" w:cs="Arial"/>
                <w:sz w:val="20"/>
                <w:szCs w:val="20"/>
              </w:rPr>
              <w:t xml:space="preserve">,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w:t>
            </w:r>
            <w:r w:rsidR="000C3DA8" w:rsidRPr="00AB5806">
              <w:rPr>
                <w:rFonts w:ascii="Arial" w:hAnsi="Arial" w:cs="Arial"/>
                <w:sz w:val="20"/>
                <w:szCs w:val="20"/>
              </w:rPr>
              <w:t>alcohol-based</w:t>
            </w:r>
            <w:r w:rsidRPr="00AB5806">
              <w:rPr>
                <w:rFonts w:ascii="Arial" w:hAnsi="Arial" w:cs="Arial"/>
                <w:sz w:val="20"/>
                <w:szCs w:val="20"/>
              </w:rPr>
              <w:t xml:space="preserve"> hand sanitizer. Duration of test period must be no less than one week. Removal of chemicals must be in accordance with manufacturers published cleaning and maintenance recommendations.</w:t>
            </w:r>
          </w:p>
        </w:tc>
      </w:tr>
      <w:tr w:rsidR="00B34BD0" w:rsidRPr="00AB5806" w14:paraId="67420585" w14:textId="77777777" w:rsidTr="004D17FD">
        <w:tc>
          <w:tcPr>
            <w:tcW w:w="450" w:type="dxa"/>
            <w:shd w:val="clear" w:color="auto" w:fill="auto"/>
          </w:tcPr>
          <w:p w14:paraId="0B60651E"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4050" w:type="dxa"/>
            <w:shd w:val="clear" w:color="auto" w:fill="auto"/>
          </w:tcPr>
          <w:p w14:paraId="0C13DF2F"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7165BE4A" w14:textId="4FBF5D96"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56E4A2F6" w:rsidR="00C35AB3" w:rsidRPr="00AB5806" w:rsidRDefault="00C35AB3" w:rsidP="00690B20">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7B762964" w:rsidR="00C35AB3" w:rsidRPr="00AB5806" w:rsidRDefault="00C35AB3" w:rsidP="00690B20">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690B20">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7F1EE2BA" w:rsidR="00C35AB3" w:rsidRPr="00AB5806" w:rsidRDefault="00C35AB3" w:rsidP="00690B20">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690B20">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3F321E06" w:rsidR="00140234" w:rsidRPr="00AB5806" w:rsidRDefault="00140234" w:rsidP="00690B20">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lastRenderedPageBreak/>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5D4978">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614A2B" w:rsidRPr="00614A2B">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171AE2">
        <w:rPr>
          <w:rFonts w:ascii="Arial" w:hAnsi="Arial" w:cs="Arial"/>
          <w:sz w:val="20"/>
          <w:szCs w:val="20"/>
        </w:rPr>
        <w:t xml:space="preserve"> </w:t>
      </w:r>
      <w:proofErr w:type="spellStart"/>
      <w:r w:rsidR="0055260A" w:rsidRPr="00AB5806">
        <w:rPr>
          <w:rFonts w:ascii="Arial" w:hAnsi="Arial" w:cs="Arial"/>
          <w:sz w:val="20"/>
          <w:szCs w:val="20"/>
        </w:rPr>
        <w:t>dryfix</w:t>
      </w:r>
      <w:r w:rsidR="00171AE2">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1C4C890B" w:rsidR="0055260A" w:rsidRPr="00AB5806" w:rsidRDefault="00140234" w:rsidP="00690B20">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5D4978">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690B20">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690B20">
      <w:pPr>
        <w:pStyle w:val="ListParagraph"/>
        <w:numPr>
          <w:ilvl w:val="0"/>
          <w:numId w:val="27"/>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690B20">
      <w:pPr>
        <w:pStyle w:val="ListParagraph"/>
        <w:numPr>
          <w:ilvl w:val="0"/>
          <w:numId w:val="27"/>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6FE77ABF" w:rsidR="00140234" w:rsidRPr="00AB5806" w:rsidRDefault="00140234" w:rsidP="00690B20">
      <w:pPr>
        <w:pStyle w:val="ListParagraph"/>
        <w:numPr>
          <w:ilvl w:val="0"/>
          <w:numId w:val="27"/>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690B20">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1BA70ECF" w14:textId="65E856B9" w:rsidR="00140234" w:rsidRDefault="00140234" w:rsidP="00614A2B">
      <w:pPr>
        <w:spacing w:before="480" w:after="480"/>
        <w:jc w:val="center"/>
        <w:rPr>
          <w:rFonts w:ascii="Arial" w:hAnsi="Arial" w:cs="Arial"/>
          <w:sz w:val="20"/>
          <w:szCs w:val="20"/>
        </w:rPr>
      </w:pPr>
      <w:r w:rsidRPr="00AB5806">
        <w:rPr>
          <w:rFonts w:ascii="Arial" w:hAnsi="Arial" w:cs="Arial"/>
          <w:sz w:val="20"/>
          <w:szCs w:val="20"/>
        </w:rPr>
        <w:t>END OF SECTION</w:t>
      </w:r>
    </w:p>
    <w:p w14:paraId="2435E74D" w14:textId="77777777" w:rsidR="00614A2B" w:rsidRDefault="00614A2B" w:rsidP="00614A2B">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D53F5FD" w14:textId="77777777" w:rsidR="00614A2B" w:rsidRPr="00AB5806" w:rsidRDefault="00614A2B"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7E87556B"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521C55">
      <w:rPr>
        <w:rStyle w:val="NUM"/>
        <w:sz w:val="16"/>
        <w:szCs w:val="16"/>
      </w:rPr>
      <w:t>11</w:t>
    </w:r>
    <w:r w:rsidR="00B257B8">
      <w:rPr>
        <w:rStyle w:val="NUM"/>
        <w:sz w:val="16"/>
        <w:szCs w:val="16"/>
      </w:rPr>
      <w:t>/2022</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2113AA93"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521C55">
      <w:rPr>
        <w:rStyle w:val="NUM"/>
        <w:sz w:val="16"/>
        <w:szCs w:val="16"/>
      </w:rPr>
      <w:t>11</w:t>
    </w:r>
    <w:r w:rsidR="00B257B8">
      <w:rPr>
        <w:rStyle w:val="NUM"/>
        <w:sz w:val="16"/>
        <w:szCs w:val="16"/>
      </w:rPr>
      <w:t>/2022</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51749E"/>
    <w:multiLevelType w:val="hybridMultilevel"/>
    <w:tmpl w:val="91028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0793714">
    <w:abstractNumId w:val="0"/>
  </w:num>
  <w:num w:numId="2" w16cid:durableId="1428187888">
    <w:abstractNumId w:val="26"/>
  </w:num>
  <w:num w:numId="3" w16cid:durableId="1563641161">
    <w:abstractNumId w:val="2"/>
  </w:num>
  <w:num w:numId="4" w16cid:durableId="441219397">
    <w:abstractNumId w:val="25"/>
  </w:num>
  <w:num w:numId="5" w16cid:durableId="1421372769">
    <w:abstractNumId w:val="6"/>
  </w:num>
  <w:num w:numId="6" w16cid:durableId="1035158491">
    <w:abstractNumId w:val="20"/>
  </w:num>
  <w:num w:numId="7" w16cid:durableId="475606030">
    <w:abstractNumId w:val="23"/>
  </w:num>
  <w:num w:numId="8" w16cid:durableId="1200751016">
    <w:abstractNumId w:val="19"/>
  </w:num>
  <w:num w:numId="9" w16cid:durableId="2112898491">
    <w:abstractNumId w:val="3"/>
  </w:num>
  <w:num w:numId="10" w16cid:durableId="1998414028">
    <w:abstractNumId w:val="1"/>
  </w:num>
  <w:num w:numId="11" w16cid:durableId="161707569">
    <w:abstractNumId w:val="31"/>
  </w:num>
  <w:num w:numId="12" w16cid:durableId="886188019">
    <w:abstractNumId w:val="12"/>
  </w:num>
  <w:num w:numId="13" w16cid:durableId="282469932">
    <w:abstractNumId w:val="17"/>
  </w:num>
  <w:num w:numId="14" w16cid:durableId="1611082258">
    <w:abstractNumId w:val="30"/>
  </w:num>
  <w:num w:numId="15" w16cid:durableId="892154993">
    <w:abstractNumId w:val="28"/>
  </w:num>
  <w:num w:numId="16" w16cid:durableId="1773892746">
    <w:abstractNumId w:val="27"/>
  </w:num>
  <w:num w:numId="17" w16cid:durableId="1030258047">
    <w:abstractNumId w:val="4"/>
  </w:num>
  <w:num w:numId="18" w16cid:durableId="1113136847">
    <w:abstractNumId w:val="16"/>
  </w:num>
  <w:num w:numId="19" w16cid:durableId="568076977">
    <w:abstractNumId w:val="10"/>
  </w:num>
  <w:num w:numId="20" w16cid:durableId="440151680">
    <w:abstractNumId w:val="18"/>
  </w:num>
  <w:num w:numId="21" w16cid:durableId="425082937">
    <w:abstractNumId w:val="24"/>
  </w:num>
  <w:num w:numId="22" w16cid:durableId="884870203">
    <w:abstractNumId w:val="29"/>
  </w:num>
  <w:num w:numId="23" w16cid:durableId="262617311">
    <w:abstractNumId w:val="21"/>
  </w:num>
  <w:num w:numId="24" w16cid:durableId="1277180004">
    <w:abstractNumId w:val="9"/>
  </w:num>
  <w:num w:numId="25" w16cid:durableId="1222785374">
    <w:abstractNumId w:val="14"/>
  </w:num>
  <w:num w:numId="26" w16cid:durableId="2086681642">
    <w:abstractNumId w:val="8"/>
  </w:num>
  <w:num w:numId="27" w16cid:durableId="233322031">
    <w:abstractNumId w:val="22"/>
  </w:num>
  <w:num w:numId="28" w16cid:durableId="826243028">
    <w:abstractNumId w:val="13"/>
  </w:num>
  <w:num w:numId="29" w16cid:durableId="1683701306">
    <w:abstractNumId w:val="7"/>
  </w:num>
  <w:num w:numId="30" w16cid:durableId="201379562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3163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84565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974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1AE2"/>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1C55"/>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02F3"/>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D4978"/>
    <w:rsid w:val="005E0C46"/>
    <w:rsid w:val="005E6BA7"/>
    <w:rsid w:val="005E74C3"/>
    <w:rsid w:val="005F13CB"/>
    <w:rsid w:val="005F3166"/>
    <w:rsid w:val="00604687"/>
    <w:rsid w:val="00606228"/>
    <w:rsid w:val="00611C3D"/>
    <w:rsid w:val="00614A2B"/>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B20"/>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7B8"/>
    <w:rsid w:val="00B25A84"/>
    <w:rsid w:val="00B25E3A"/>
    <w:rsid w:val="00B305F2"/>
    <w:rsid w:val="00B329FB"/>
    <w:rsid w:val="00B34BD0"/>
    <w:rsid w:val="00B3649E"/>
    <w:rsid w:val="00B42843"/>
    <w:rsid w:val="00B43442"/>
    <w:rsid w:val="00B5003D"/>
    <w:rsid w:val="00B50716"/>
    <w:rsid w:val="00B53725"/>
    <w:rsid w:val="00B55750"/>
    <w:rsid w:val="00B602EB"/>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BF6D1F"/>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476D"/>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84B79"/>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12B3"/>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5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521C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1C55"/>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614A2B"/>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546264334">
      <w:bodyDiv w:val="1"/>
      <w:marLeft w:val="0"/>
      <w:marRight w:val="0"/>
      <w:marTop w:val="0"/>
      <w:marBottom w:val="0"/>
      <w:divBdr>
        <w:top w:val="none" w:sz="0" w:space="0" w:color="auto"/>
        <w:left w:val="none" w:sz="0" w:space="0" w:color="auto"/>
        <w:bottom w:val="none" w:sz="0" w:space="0" w:color="auto"/>
        <w:right w:val="none" w:sz="0" w:space="0" w:color="auto"/>
      </w:divBdr>
    </w:div>
    <w:div w:id="748578778">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2522</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2022-11-03T18:43:00Z</dcterms:created>
  <dcterms:modified xsi:type="dcterms:W3CDTF">2022-11-03T18:43:00Z</dcterms:modified>
</cp:coreProperties>
</file>