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092E74E6" w14:textId="60336210" w:rsidR="0026588C" w:rsidRDefault="0026588C" w:rsidP="00AA2B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AA2B16">
        <w:rPr>
          <w:rFonts w:ascii="Arial" w:hAnsi="Arial" w:cs="Arial"/>
          <w:sz w:val="20"/>
          <w:szCs w:val="20"/>
        </w:rPr>
        <w:t>stair nosing</w:t>
      </w:r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80365A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80365A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80365A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80365A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80365A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80365A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80365A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80365A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80365A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2A30765E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AA2B16">
        <w:rPr>
          <w:rFonts w:ascii="Arial" w:hAnsi="Arial" w:cs="Arial"/>
          <w:caps/>
          <w:sz w:val="20"/>
          <w:szCs w:val="20"/>
        </w:rPr>
        <w:t>Accessoires</w:t>
      </w:r>
      <w:proofErr w:type="spellEnd"/>
      <w:r w:rsidR="00AA2B16">
        <w:rPr>
          <w:rFonts w:ascii="Arial" w:hAnsi="Arial" w:cs="Arial"/>
          <w:caps/>
          <w:sz w:val="20"/>
          <w:szCs w:val="20"/>
        </w:rPr>
        <w:t xml:space="preserve"> d’escalier en caoutchouc</w:t>
      </w:r>
    </w:p>
    <w:p w14:paraId="01E9CEC6" w14:textId="6174356E" w:rsidR="00B22526" w:rsidRPr="00E83F35" w:rsidRDefault="00AA2B16" w:rsidP="0080365A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 de </w:t>
      </w:r>
      <w:proofErr w:type="spellStart"/>
      <w:r>
        <w:rPr>
          <w:rFonts w:ascii="Arial" w:hAnsi="Arial" w:cs="Arial"/>
          <w:sz w:val="20"/>
          <w:szCs w:val="20"/>
        </w:rPr>
        <w:t>marche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caoutchouc</w:t>
      </w:r>
      <w:r w:rsidR="0026588C" w:rsidRPr="00E37305">
        <w:rPr>
          <w:rFonts w:ascii="Arial" w:hAnsi="Arial" w:cs="Arial"/>
          <w:sz w:val="20"/>
          <w:szCs w:val="20"/>
        </w:rPr>
        <w:t>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6A02EBCD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Les</w:t>
            </w:r>
            <w:r w:rsidRPr="00AA2B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>ez</w:t>
            </w:r>
            <w:proofErr w:type="spellEnd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>marche</w:t>
            </w:r>
            <w:proofErr w:type="spellEnd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="00AA2B16" w:rsidRPr="00AA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caoutchouc</w:t>
            </w:r>
            <w:r w:rsidRPr="00AA2B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FCA40BC" w14:textId="6BCCE397" w:rsidR="00AA2B16" w:rsidRDefault="00AA2B16" w:rsidP="00AA2B1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 5044 A/C,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rticle 802 pour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0,8 po) à 2,7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0,11 po)</w:t>
            </w:r>
          </w:p>
          <w:p w14:paraId="6D225C63" w14:textId="35BE97A8" w:rsidR="00AA2B16" w:rsidRDefault="00AA2B16" w:rsidP="00AA2B1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T 5044 E/F,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rticle 802 pour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3,5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0,14 po) à 4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0,16 po)</w:t>
            </w:r>
          </w:p>
          <w:p w14:paraId="5A3F37FA" w14:textId="3649513E" w:rsidR="00AA2B16" w:rsidRDefault="00AA2B16" w:rsidP="00AA2B1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T 5049 A/C,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rticle 805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0,8 po) à 2,7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0,11 po)</w:t>
            </w:r>
          </w:p>
          <w:p w14:paraId="0A2815E4" w14:textId="79EDE3CE" w:rsidR="00B22526" w:rsidRPr="00E83F35" w:rsidRDefault="00AA2B16" w:rsidP="00AA2B1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Nez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T 5049 E/F,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rticle 805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plancher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3,5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0,14 po) à 4 mm (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sz w:val="20"/>
                <w:szCs w:val="20"/>
              </w:rPr>
              <w:t>0,16 po)</w:t>
            </w:r>
          </w:p>
        </w:tc>
      </w:tr>
      <w:tr w:rsidR="0026588C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26588C" w:rsidRPr="00E83F35" w:rsidRDefault="0026588C" w:rsidP="0026588C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3F2C1E5A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543" w:type="dxa"/>
            <w:shd w:val="clear" w:color="auto" w:fill="auto"/>
          </w:tcPr>
          <w:p w14:paraId="1BF63DB4" w14:textId="197D241E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AA2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B16">
              <w:rPr>
                <w:rFonts w:ascii="Arial" w:hAnsi="Arial" w:cs="Arial"/>
                <w:sz w:val="20"/>
                <w:szCs w:val="20"/>
              </w:rPr>
              <w:t xml:space="preserve">Caoutchouc et </w:t>
            </w:r>
            <w:proofErr w:type="spellStart"/>
            <w:r w:rsidR="00AA2B16">
              <w:rPr>
                <w:rFonts w:ascii="Arial" w:hAnsi="Arial" w:cs="Arial"/>
                <w:sz w:val="20"/>
                <w:szCs w:val="20"/>
              </w:rPr>
              <w:t>thermoplastique</w:t>
            </w:r>
            <w:proofErr w:type="spellEnd"/>
          </w:p>
        </w:tc>
      </w:tr>
      <w:tr w:rsidR="00AA2B16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AA2B16" w:rsidRPr="00E83F35" w:rsidRDefault="00AA2B16" w:rsidP="00AA2B1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4D41929E" w14:textId="146DB042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caoutchouc nora 961 avec matières de charge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abondantes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AA2B16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AA2B16" w:rsidRPr="00E83F35" w:rsidRDefault="00AA2B16" w:rsidP="00AA2B1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73A579CF" w14:textId="21B81FB8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3E366A5C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00D34F73" w:rsidR="00DC7F09" w:rsidRPr="00E83F35" w:rsidRDefault="00AA2B16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AA2B16" w:rsidRPr="00E83F35" w14:paraId="78FDA8D5" w14:textId="77777777" w:rsidTr="006F0249">
        <w:tc>
          <w:tcPr>
            <w:tcW w:w="440" w:type="dxa"/>
            <w:shd w:val="clear" w:color="auto" w:fill="auto"/>
          </w:tcPr>
          <w:p w14:paraId="634D27AC" w14:textId="77777777" w:rsidR="00AA2B16" w:rsidRPr="00E83F35" w:rsidRDefault="00AA2B16" w:rsidP="00AA2B1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F7E374" w14:textId="5B977C7A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031EA">
              <w:t>Endos :</w:t>
            </w:r>
          </w:p>
        </w:tc>
        <w:tc>
          <w:tcPr>
            <w:tcW w:w="5543" w:type="dxa"/>
            <w:shd w:val="clear" w:color="auto" w:fill="auto"/>
          </w:tcPr>
          <w:p w14:paraId="3DDD972F" w14:textId="5D8F28C3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031EA">
              <w:t>Lisse</w:t>
            </w:r>
          </w:p>
        </w:tc>
      </w:tr>
      <w:tr w:rsidR="00AA2B16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AA2B16" w:rsidRPr="00E83F35" w:rsidRDefault="00AA2B16" w:rsidP="00AA2B1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2629EF" w14:textId="77777777" w:rsidR="00AA2B16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6E239BF3" w14:textId="77777777" w:rsidR="00AA2B16" w:rsidRDefault="00AA2B16" w:rsidP="00AA2B1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6722A938" w14:textId="77777777" w:rsidR="00AA2B16" w:rsidRDefault="00AA2B16" w:rsidP="00AA2B1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37C2B192" w14:textId="77777777" w:rsidR="00AA2B16" w:rsidRDefault="00AA2B16" w:rsidP="00AA2B1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  <w:p w14:paraId="41AC65F3" w14:textId="4322FAEA" w:rsidR="00AA2B16" w:rsidRPr="00E83F35" w:rsidRDefault="00AA2B16" w:rsidP="00AA2B1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Hauteur</w:t>
            </w:r>
          </w:p>
        </w:tc>
        <w:tc>
          <w:tcPr>
            <w:tcW w:w="5543" w:type="dxa"/>
            <w:shd w:val="clear" w:color="auto" w:fill="auto"/>
          </w:tcPr>
          <w:p w14:paraId="29704A73" w14:textId="77777777" w:rsidR="00AA2B16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53E4F7EA" w14:textId="3E76E767" w:rsidR="00AA2B16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 m (~8,2 pi) </w:t>
            </w:r>
          </w:p>
          <w:p w14:paraId="1207B98E" w14:textId="18F489F7" w:rsidR="00AA2B16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 5049 50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2,0 po); T 5044 70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2,75 po)</w:t>
            </w:r>
          </w:p>
          <w:p w14:paraId="4D66457E" w14:textId="5E8E24A7" w:rsidR="00AA2B16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A/C 6,5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0,25 po); E/F 8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0,31 po)</w:t>
            </w:r>
          </w:p>
          <w:p w14:paraId="0DCFEBFA" w14:textId="5885ABF1" w:rsidR="00AA2B16" w:rsidRPr="00E83F35" w:rsidRDefault="00AA2B16" w:rsidP="00AA2B1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5049 45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1,77 po); T 5044 43 mm (</w:t>
            </w:r>
            <w:r w:rsidR="008720E7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1,69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8720E7" w:rsidRPr="00E83F35" w14:paraId="23203240" w14:textId="77777777" w:rsidTr="006F0249">
        <w:tc>
          <w:tcPr>
            <w:tcW w:w="440" w:type="dxa"/>
            <w:shd w:val="clear" w:color="auto" w:fill="auto"/>
          </w:tcPr>
          <w:p w14:paraId="5EB3AEF6" w14:textId="77777777" w:rsidR="008720E7" w:rsidRPr="00E83F35" w:rsidRDefault="008720E7" w:rsidP="008720E7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4BFF31" w14:textId="5F02A777" w:rsidR="008720E7" w:rsidRPr="00E83F35" w:rsidRDefault="008720E7" w:rsidP="008720E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69C">
              <w:t>Nettoyage</w:t>
            </w:r>
            <w:proofErr w:type="spellEnd"/>
            <w:r w:rsidRPr="00E3769C"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489BCE3" w14:textId="03DF75CC" w:rsidR="008720E7" w:rsidRPr="00E83F35" w:rsidRDefault="008720E7" w:rsidP="008720E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69C">
              <w:t xml:space="preserve">Se </w:t>
            </w:r>
            <w:proofErr w:type="spellStart"/>
            <w:r w:rsidRPr="00E3769C">
              <w:t>nettoie</w:t>
            </w:r>
            <w:proofErr w:type="spellEnd"/>
            <w:r w:rsidRPr="00E3769C">
              <w:t xml:space="preserve"> et </w:t>
            </w:r>
            <w:proofErr w:type="spellStart"/>
            <w:r w:rsidRPr="00E3769C">
              <w:t>s’entretient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efficacement</w:t>
            </w:r>
            <w:proofErr w:type="spellEnd"/>
            <w:r w:rsidRPr="00E3769C">
              <w:t xml:space="preserve"> avec de </w:t>
            </w:r>
            <w:proofErr w:type="spellStart"/>
            <w:r w:rsidRPr="00E3769C">
              <w:t>l’eau</w:t>
            </w:r>
            <w:proofErr w:type="spellEnd"/>
            <w:r w:rsidRPr="00E3769C">
              <w:t xml:space="preserve">, des tampons nora® et un </w:t>
            </w:r>
            <w:proofErr w:type="spellStart"/>
            <w:r w:rsidRPr="00E3769C">
              <w:t>appareil</w:t>
            </w:r>
            <w:proofErr w:type="spellEnd"/>
            <w:r w:rsidRPr="00E3769C">
              <w:t xml:space="preserve"> de </w:t>
            </w:r>
            <w:proofErr w:type="spellStart"/>
            <w:r w:rsidRPr="00E3769C">
              <w:t>nettoyage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approprié</w:t>
            </w:r>
            <w:proofErr w:type="spellEnd"/>
            <w:r w:rsidRPr="00E3769C">
              <w:t xml:space="preserve">, sans application </w:t>
            </w:r>
            <w:proofErr w:type="spellStart"/>
            <w:r w:rsidRPr="00E3769C">
              <w:t>d’une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couche</w:t>
            </w:r>
            <w:proofErr w:type="spellEnd"/>
            <w:r w:rsidRPr="00E3769C">
              <w:t xml:space="preserve"> de </w:t>
            </w:r>
            <w:proofErr w:type="spellStart"/>
            <w:r w:rsidRPr="00E3769C">
              <w:t>finition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en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usine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ou</w:t>
            </w:r>
            <w:proofErr w:type="spellEnd"/>
            <w:r w:rsidRPr="00E3769C">
              <w:t xml:space="preserve"> sur le terrain. Ne </w:t>
            </w:r>
            <w:proofErr w:type="spellStart"/>
            <w:r w:rsidRPr="00E3769C">
              <w:t>nécessite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aucun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produit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chimique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potentiellement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dangereux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ou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contenant</w:t>
            </w:r>
            <w:proofErr w:type="spellEnd"/>
            <w:r w:rsidRPr="00E3769C">
              <w:t xml:space="preserve"> des substances </w:t>
            </w:r>
            <w:proofErr w:type="spellStart"/>
            <w:r w:rsidRPr="00E3769C">
              <w:lastRenderedPageBreak/>
              <w:t>tératogènes</w:t>
            </w:r>
            <w:proofErr w:type="spellEnd"/>
            <w:r w:rsidRPr="00E3769C">
              <w:t xml:space="preserve">, </w:t>
            </w:r>
            <w:proofErr w:type="spellStart"/>
            <w:r w:rsidRPr="00E3769C">
              <w:t>mutagènes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ou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reconnues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comme</w:t>
            </w:r>
            <w:proofErr w:type="spellEnd"/>
            <w:r w:rsidRPr="00E3769C">
              <w:t xml:space="preserve"> </w:t>
            </w:r>
            <w:proofErr w:type="spellStart"/>
            <w:r w:rsidRPr="00E3769C">
              <w:t>cancérigènes</w:t>
            </w:r>
            <w:proofErr w:type="spellEnd"/>
            <w:r w:rsidRPr="00E3769C">
              <w:t xml:space="preserve">. </w:t>
            </w:r>
            <w:proofErr w:type="spellStart"/>
            <w:r w:rsidRPr="00E3769C">
              <w:t>Voir</w:t>
            </w:r>
            <w:proofErr w:type="spellEnd"/>
            <w:r w:rsidRPr="00E3769C">
              <w:t xml:space="preserve"> les directives </w:t>
            </w:r>
            <w:proofErr w:type="spellStart"/>
            <w:r w:rsidRPr="00E3769C">
              <w:t>d’entretien</w:t>
            </w:r>
            <w:proofErr w:type="spellEnd"/>
            <w:r w:rsidRPr="00E3769C">
              <w:t xml:space="preserve"> des </w:t>
            </w:r>
            <w:proofErr w:type="spellStart"/>
            <w:r w:rsidRPr="00E3769C">
              <w:t>produits</w:t>
            </w:r>
            <w:proofErr w:type="spellEnd"/>
            <w:r w:rsidRPr="00E3769C">
              <w:t xml:space="preserve"> nora pour </w:t>
            </w:r>
            <w:proofErr w:type="spellStart"/>
            <w:r w:rsidRPr="00E3769C">
              <w:t>connaître</w:t>
            </w:r>
            <w:proofErr w:type="spellEnd"/>
            <w:r w:rsidRPr="00E3769C">
              <w:t xml:space="preserve"> les </w:t>
            </w:r>
            <w:proofErr w:type="spellStart"/>
            <w:r w:rsidRPr="00E3769C">
              <w:t>particularités</w:t>
            </w:r>
            <w:proofErr w:type="spellEnd"/>
            <w:r w:rsidRPr="00E3769C">
              <w:t>.</w:t>
            </w:r>
          </w:p>
        </w:tc>
      </w:tr>
      <w:tr w:rsidR="008720E7" w:rsidRPr="00E83F35" w14:paraId="7FB60C6D" w14:textId="77777777" w:rsidTr="006F0249">
        <w:tc>
          <w:tcPr>
            <w:tcW w:w="440" w:type="dxa"/>
            <w:shd w:val="clear" w:color="auto" w:fill="auto"/>
          </w:tcPr>
          <w:p w14:paraId="36A15BEC" w14:textId="77777777" w:rsidR="008720E7" w:rsidRPr="00E83F35" w:rsidRDefault="008720E7" w:rsidP="008720E7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50430D" w14:textId="263BDBB2" w:rsidR="008720E7" w:rsidRPr="00E3769C" w:rsidRDefault="008720E7" w:rsidP="008720E7">
            <w:pPr>
              <w:spacing w:before="20" w:after="60"/>
            </w:pPr>
            <w:proofErr w:type="spellStart"/>
            <w:r w:rsidRPr="002802A6">
              <w:t>Élimination</w:t>
            </w:r>
            <w:proofErr w:type="spellEnd"/>
            <w:r w:rsidRPr="002802A6">
              <w:t xml:space="preserve"> des taches :</w:t>
            </w:r>
          </w:p>
        </w:tc>
        <w:tc>
          <w:tcPr>
            <w:tcW w:w="5543" w:type="dxa"/>
            <w:shd w:val="clear" w:color="auto" w:fill="auto"/>
          </w:tcPr>
          <w:p w14:paraId="0D292D28" w14:textId="07769DAE" w:rsidR="008720E7" w:rsidRPr="00E3769C" w:rsidRDefault="008720E7" w:rsidP="008720E7">
            <w:pPr>
              <w:spacing w:before="20" w:after="60"/>
            </w:pPr>
            <w:r w:rsidRPr="002802A6">
              <w:t xml:space="preserve">Des </w:t>
            </w:r>
            <w:proofErr w:type="spellStart"/>
            <w:r w:rsidRPr="002802A6">
              <w:t>échantillons</w:t>
            </w:r>
            <w:proofErr w:type="spellEnd"/>
            <w:r w:rsidRPr="002802A6">
              <w:t xml:space="preserve"> du </w:t>
            </w:r>
            <w:proofErr w:type="spellStart"/>
            <w:r w:rsidRPr="002802A6">
              <w:t>produit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doivent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être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fournis</w:t>
            </w:r>
            <w:proofErr w:type="spellEnd"/>
            <w:r w:rsidRPr="002802A6">
              <w:t xml:space="preserve"> pour </w:t>
            </w:r>
            <w:proofErr w:type="spellStart"/>
            <w:r w:rsidRPr="002802A6">
              <w:t>permettre</w:t>
            </w:r>
            <w:proofErr w:type="spellEnd"/>
            <w:r w:rsidRPr="002802A6">
              <w:t xml:space="preserve"> au propriétaire de tester </w:t>
            </w:r>
            <w:proofErr w:type="spellStart"/>
            <w:r w:rsidRPr="002802A6">
              <w:t>l'élimination</w:t>
            </w:r>
            <w:proofErr w:type="spellEnd"/>
            <w:r w:rsidRPr="002802A6">
              <w:t xml:space="preserve"> des taches. Les dimensions de </w:t>
            </w:r>
            <w:proofErr w:type="spellStart"/>
            <w:r w:rsidRPr="002802A6">
              <w:t>l'échantillon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doivent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être</w:t>
            </w:r>
            <w:proofErr w:type="spellEnd"/>
            <w:r w:rsidRPr="002802A6">
              <w:t xml:space="preserve"> de </w:t>
            </w:r>
            <w:r>
              <w:t xml:space="preserve">2.5 </w:t>
            </w:r>
            <w:r w:rsidRPr="002802A6">
              <w:t xml:space="preserve">m, </w:t>
            </w:r>
            <w:proofErr w:type="spellStart"/>
            <w:r w:rsidRPr="002802A6">
              <w:t>pré-nettoyées</w:t>
            </w:r>
            <w:proofErr w:type="spellEnd"/>
            <w:r w:rsidRPr="002802A6">
              <w:t xml:space="preserve"> par le fabricant </w:t>
            </w:r>
            <w:proofErr w:type="spellStart"/>
            <w:r w:rsidRPr="002802A6">
              <w:t>selon</w:t>
            </w:r>
            <w:proofErr w:type="spellEnd"/>
            <w:r w:rsidRPr="002802A6">
              <w:t xml:space="preserve"> les </w:t>
            </w:r>
            <w:proofErr w:type="spellStart"/>
            <w:r w:rsidRPr="002802A6">
              <w:t>recommandations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publiées</w:t>
            </w:r>
            <w:proofErr w:type="spellEnd"/>
            <w:r w:rsidRPr="002802A6">
              <w:t xml:space="preserve">. Le </w:t>
            </w:r>
            <w:proofErr w:type="spellStart"/>
            <w:r w:rsidRPr="002802A6">
              <w:t>produit</w:t>
            </w:r>
            <w:proofErr w:type="spellEnd"/>
            <w:r w:rsidRPr="002802A6">
              <w:t xml:space="preserve"> ne doit </w:t>
            </w:r>
            <w:proofErr w:type="spellStart"/>
            <w:r w:rsidRPr="002802A6">
              <w:t>présenter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aucun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enduit</w:t>
            </w:r>
            <w:proofErr w:type="spellEnd"/>
            <w:r w:rsidRPr="002802A6">
              <w:t xml:space="preserve">, </w:t>
            </w:r>
            <w:proofErr w:type="spellStart"/>
            <w:r w:rsidRPr="002802A6">
              <w:t>scellant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ou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vernis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ni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aucune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autre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couche</w:t>
            </w:r>
            <w:proofErr w:type="spellEnd"/>
            <w:r w:rsidRPr="002802A6">
              <w:t xml:space="preserve"> de </w:t>
            </w:r>
            <w:proofErr w:type="spellStart"/>
            <w:r w:rsidRPr="002802A6">
              <w:t>finition</w:t>
            </w:r>
            <w:proofErr w:type="spellEnd"/>
            <w:r w:rsidRPr="002802A6">
              <w:t xml:space="preserve"> par suite </w:t>
            </w:r>
            <w:proofErr w:type="spellStart"/>
            <w:r w:rsidRPr="002802A6">
              <w:t>d’une</w:t>
            </w:r>
            <w:proofErr w:type="spellEnd"/>
            <w:r w:rsidRPr="002802A6">
              <w:t xml:space="preserve"> application </w:t>
            </w:r>
            <w:proofErr w:type="spellStart"/>
            <w:r w:rsidRPr="002802A6">
              <w:t>manuelle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ou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mécanique</w:t>
            </w:r>
            <w:proofErr w:type="spellEnd"/>
            <w:r w:rsidRPr="002802A6">
              <w:t xml:space="preserve">. Les </w:t>
            </w:r>
            <w:proofErr w:type="spellStart"/>
            <w:r w:rsidRPr="002802A6">
              <w:t>essais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d’élimination</w:t>
            </w:r>
            <w:proofErr w:type="spellEnd"/>
            <w:r w:rsidRPr="002802A6">
              <w:t xml:space="preserve"> des taches </w:t>
            </w:r>
            <w:proofErr w:type="spellStart"/>
            <w:r w:rsidRPr="002802A6">
              <w:t>doivent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comprendre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l’application</w:t>
            </w:r>
            <w:proofErr w:type="spellEnd"/>
            <w:r w:rsidRPr="002802A6">
              <w:t xml:space="preserve"> de </w:t>
            </w:r>
            <w:proofErr w:type="spellStart"/>
            <w:r w:rsidRPr="002802A6">
              <w:t>désinfectants</w:t>
            </w:r>
            <w:proofErr w:type="spellEnd"/>
            <w:r w:rsidRPr="002802A6">
              <w:t xml:space="preserve"> et de </w:t>
            </w:r>
            <w:proofErr w:type="spellStart"/>
            <w:r w:rsidRPr="002802A6">
              <w:t>produits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chimiques</w:t>
            </w:r>
            <w:proofErr w:type="spellEnd"/>
            <w:r w:rsidRPr="002802A6">
              <w:t xml:space="preserve"> courants dans le milieu de la </w:t>
            </w:r>
            <w:proofErr w:type="spellStart"/>
            <w:r w:rsidRPr="002802A6">
              <w:t>santé</w:t>
            </w:r>
            <w:proofErr w:type="spellEnd"/>
            <w:r w:rsidRPr="002802A6">
              <w:t xml:space="preserve">, </w:t>
            </w:r>
            <w:proofErr w:type="spellStart"/>
            <w:r w:rsidRPr="002802A6">
              <w:t>notamment</w:t>
            </w:r>
            <w:proofErr w:type="spellEnd"/>
            <w:r w:rsidRPr="002802A6">
              <w:t xml:space="preserve"> le Betadine, le bleu de </w:t>
            </w:r>
            <w:proofErr w:type="spellStart"/>
            <w:r w:rsidRPr="002802A6">
              <w:t>méthylène</w:t>
            </w:r>
            <w:proofErr w:type="spellEnd"/>
            <w:r w:rsidRPr="002802A6">
              <w:t xml:space="preserve">, le nitrate </w:t>
            </w:r>
            <w:proofErr w:type="spellStart"/>
            <w:r w:rsidRPr="002802A6">
              <w:t>d’argent</w:t>
            </w:r>
            <w:proofErr w:type="spellEnd"/>
            <w:r w:rsidRPr="002802A6">
              <w:t xml:space="preserve"> et les </w:t>
            </w:r>
            <w:proofErr w:type="spellStart"/>
            <w:r w:rsidRPr="002802A6">
              <w:t>désinfectants</w:t>
            </w:r>
            <w:proofErr w:type="spellEnd"/>
            <w:r w:rsidRPr="002802A6">
              <w:t xml:space="preserve"> pour les mains à base </w:t>
            </w:r>
            <w:proofErr w:type="spellStart"/>
            <w:r w:rsidRPr="002802A6">
              <w:t>d’alcool</w:t>
            </w:r>
            <w:proofErr w:type="spellEnd"/>
            <w:r w:rsidRPr="002802A6">
              <w:t xml:space="preserve">. Les </w:t>
            </w:r>
            <w:proofErr w:type="spellStart"/>
            <w:r w:rsidRPr="002802A6">
              <w:t>essais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doivent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durer</w:t>
            </w:r>
            <w:proofErr w:type="spellEnd"/>
            <w:r w:rsidRPr="002802A6">
              <w:t xml:space="preserve"> au </w:t>
            </w:r>
            <w:proofErr w:type="spellStart"/>
            <w:r w:rsidRPr="002802A6">
              <w:t>moins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une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semaine</w:t>
            </w:r>
            <w:proofErr w:type="spellEnd"/>
            <w:r w:rsidRPr="002802A6">
              <w:t xml:space="preserve">. </w:t>
            </w:r>
            <w:proofErr w:type="spellStart"/>
            <w:r w:rsidRPr="002802A6">
              <w:t>L’élimination</w:t>
            </w:r>
            <w:proofErr w:type="spellEnd"/>
            <w:r w:rsidRPr="002802A6">
              <w:t xml:space="preserve"> des </w:t>
            </w:r>
            <w:proofErr w:type="spellStart"/>
            <w:r w:rsidRPr="002802A6">
              <w:t>produits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chimiques</w:t>
            </w:r>
            <w:proofErr w:type="spellEnd"/>
            <w:r w:rsidRPr="002802A6">
              <w:t xml:space="preserve"> doit </w:t>
            </w:r>
            <w:proofErr w:type="spellStart"/>
            <w:r w:rsidRPr="002802A6">
              <w:t>être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effectuée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conformément</w:t>
            </w:r>
            <w:proofErr w:type="spellEnd"/>
            <w:r w:rsidRPr="002802A6">
              <w:t xml:space="preserve"> aux </w:t>
            </w:r>
            <w:proofErr w:type="spellStart"/>
            <w:r w:rsidRPr="002802A6">
              <w:t>recommandations</w:t>
            </w:r>
            <w:proofErr w:type="spellEnd"/>
            <w:r w:rsidRPr="002802A6">
              <w:t xml:space="preserve"> de </w:t>
            </w:r>
            <w:proofErr w:type="spellStart"/>
            <w:r w:rsidRPr="002802A6">
              <w:t>nettoyage</w:t>
            </w:r>
            <w:proofErr w:type="spellEnd"/>
            <w:r w:rsidRPr="002802A6">
              <w:t xml:space="preserve"> et </w:t>
            </w:r>
            <w:proofErr w:type="spellStart"/>
            <w:r w:rsidRPr="002802A6">
              <w:t>d’entretien</w:t>
            </w:r>
            <w:proofErr w:type="spellEnd"/>
            <w:r w:rsidRPr="002802A6">
              <w:t xml:space="preserve"> </w:t>
            </w:r>
            <w:proofErr w:type="spellStart"/>
            <w:r w:rsidRPr="002802A6">
              <w:t>publiées</w:t>
            </w:r>
            <w:proofErr w:type="spellEnd"/>
            <w:r w:rsidRPr="002802A6">
              <w:t xml:space="preserve"> par le fabricant.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3CE6D021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26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="0026588C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7A833C8A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8720E7" w:rsidRPr="003C13E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3CD0CB6C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26588C" w:rsidRPr="003C13EC">
              <w:rPr>
                <w:rFonts w:ascii="Arial" w:hAnsi="Arial" w:cs="Arial"/>
                <w:sz w:val="20"/>
                <w:szCs w:val="20"/>
              </w:rPr>
              <w:t>2</w:t>
            </w:r>
            <w:r w:rsidR="008720E7" w:rsidRPr="003C13EC">
              <w:rPr>
                <w:rFonts w:ascii="Arial" w:hAnsi="Arial" w:cs="Arial"/>
                <w:sz w:val="20"/>
                <w:szCs w:val="20"/>
              </w:rPr>
              <w:t>89</w:t>
            </w:r>
            <w:r w:rsidRPr="003C13E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26588C" w:rsidRPr="003C13EC">
              <w:rPr>
                <w:rFonts w:ascii="Arial" w:hAnsi="Arial" w:cs="Arial"/>
                <w:sz w:val="20"/>
                <w:szCs w:val="20"/>
              </w:rPr>
              <w:t>273</w:t>
            </w:r>
            <w:r w:rsidRPr="003C13EC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13EC" w:rsidRPr="00E83F35" w14:paraId="4664D1C5" w14:textId="77777777" w:rsidTr="006F0249">
        <w:tc>
          <w:tcPr>
            <w:tcW w:w="440" w:type="dxa"/>
            <w:shd w:val="clear" w:color="auto" w:fill="auto"/>
          </w:tcPr>
          <w:p w14:paraId="0BD64BA0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1FE722" w14:textId="1C13DD22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(DIN EN 1399) :</w:t>
            </w:r>
          </w:p>
        </w:tc>
        <w:tc>
          <w:tcPr>
            <w:tcW w:w="5543" w:type="dxa"/>
            <w:shd w:val="clear" w:color="auto" w:fill="auto"/>
          </w:tcPr>
          <w:p w14:paraId="5DF2CB0E" w14:textId="411717AD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3C13EC" w:rsidRPr="00E83F35" w14:paraId="213C58FF" w14:textId="77777777" w:rsidTr="006F0249">
        <w:tc>
          <w:tcPr>
            <w:tcW w:w="440" w:type="dxa"/>
            <w:shd w:val="clear" w:color="auto" w:fill="auto"/>
          </w:tcPr>
          <w:p w14:paraId="2BF31B10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620EA7" w14:textId="2DF415C6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(ASTM D2047) : doit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≥ 0,5</w:t>
            </w:r>
          </w:p>
        </w:tc>
        <w:tc>
          <w:tcPr>
            <w:tcW w:w="5543" w:type="dxa"/>
            <w:shd w:val="clear" w:color="auto" w:fill="auto"/>
          </w:tcPr>
          <w:p w14:paraId="54D8EE57" w14:textId="5EEB8057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: Neolite sur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sec : 0,</w:t>
            </w:r>
            <w:r w:rsidRPr="003C13EC">
              <w:rPr>
                <w:rFonts w:ascii="Arial" w:hAnsi="Arial" w:cs="Arial"/>
                <w:sz w:val="20"/>
                <w:szCs w:val="20"/>
              </w:rPr>
              <w:t>95</w:t>
            </w:r>
            <w:r w:rsidRPr="003C13EC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: 0,</w:t>
            </w:r>
            <w:r w:rsidRPr="003C13EC">
              <w:rPr>
                <w:rFonts w:ascii="Arial" w:hAnsi="Arial" w:cs="Arial"/>
                <w:sz w:val="20"/>
                <w:szCs w:val="20"/>
              </w:rPr>
              <w:t>94</w:t>
            </w:r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13EC" w:rsidRPr="00E83F35" w14:paraId="6C1FA44B" w14:textId="77777777" w:rsidTr="006F0249">
        <w:tc>
          <w:tcPr>
            <w:tcW w:w="440" w:type="dxa"/>
            <w:shd w:val="clear" w:color="auto" w:fill="auto"/>
          </w:tcPr>
          <w:p w14:paraId="7A11268D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00EA1A" w14:textId="3BF62B72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(ASTM E2180/ASTM G21) :</w:t>
            </w:r>
          </w:p>
        </w:tc>
        <w:tc>
          <w:tcPr>
            <w:tcW w:w="5543" w:type="dxa"/>
            <w:shd w:val="clear" w:color="auto" w:fill="auto"/>
          </w:tcPr>
          <w:p w14:paraId="6121E373" w14:textId="6DED93CC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3C13EC" w:rsidRPr="00E83F35" w14:paraId="3857DBC6" w14:textId="77777777" w:rsidTr="006F0249">
        <w:tc>
          <w:tcPr>
            <w:tcW w:w="440" w:type="dxa"/>
            <w:shd w:val="clear" w:color="auto" w:fill="auto"/>
          </w:tcPr>
          <w:p w14:paraId="55805A13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80C6232" w14:textId="4E4BDBB7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>Allergies au latex (ASTM D6499) :</w:t>
            </w:r>
          </w:p>
        </w:tc>
        <w:tc>
          <w:tcPr>
            <w:tcW w:w="5543" w:type="dxa"/>
            <w:shd w:val="clear" w:color="auto" w:fill="auto"/>
          </w:tcPr>
          <w:p w14:paraId="4E1FE318" w14:textId="4F38D6D1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3C13EC" w:rsidRPr="00E83F35" w14:paraId="43BB972D" w14:textId="77777777" w:rsidTr="006F0249">
        <w:tc>
          <w:tcPr>
            <w:tcW w:w="440" w:type="dxa"/>
            <w:shd w:val="clear" w:color="auto" w:fill="auto"/>
          </w:tcPr>
          <w:p w14:paraId="1CD7B98D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AF61BAF" w14:textId="2B593F97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(ASTM D2240) : </w:t>
            </w:r>
          </w:p>
        </w:tc>
        <w:tc>
          <w:tcPr>
            <w:tcW w:w="5543" w:type="dxa"/>
            <w:shd w:val="clear" w:color="auto" w:fill="auto"/>
          </w:tcPr>
          <w:p w14:paraId="6E90CAA9" w14:textId="3B3DEF4A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Shore A : </w:t>
            </w:r>
            <w:r w:rsidRPr="003C13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3C13EC" w:rsidRPr="00E83F35" w14:paraId="1D7C5449" w14:textId="77777777" w:rsidTr="006F0249">
        <w:tc>
          <w:tcPr>
            <w:tcW w:w="440" w:type="dxa"/>
            <w:shd w:val="clear" w:color="auto" w:fill="auto"/>
          </w:tcPr>
          <w:p w14:paraId="24229398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84F88C" w14:textId="74CDCCAB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13FF3E4" w14:textId="1631B655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3C13EC" w:rsidRPr="00E83F35" w14:paraId="1106EC99" w14:textId="77777777" w:rsidTr="006F0249">
        <w:tc>
          <w:tcPr>
            <w:tcW w:w="440" w:type="dxa"/>
            <w:shd w:val="clear" w:color="auto" w:fill="auto"/>
          </w:tcPr>
          <w:p w14:paraId="0260A1BE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29A48E" w14:textId="1B6DD14B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3C13EC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689AADB5" w14:textId="013335B3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3C13EC" w:rsidRPr="00E83F35" w14:paraId="3CBBC031" w14:textId="77777777" w:rsidTr="006F0249">
        <w:tc>
          <w:tcPr>
            <w:tcW w:w="440" w:type="dxa"/>
            <w:shd w:val="clear" w:color="auto" w:fill="auto"/>
          </w:tcPr>
          <w:p w14:paraId="20A551D6" w14:textId="77777777" w:rsidR="003C13EC" w:rsidRPr="00E83F35" w:rsidRDefault="003C13EC" w:rsidP="003C13EC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413C43" w14:textId="636FDAA9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(AATCC 134</w:t>
            </w:r>
            <w:r>
              <w:rPr>
                <w:rFonts w:ascii="Arial" w:hAnsi="Arial" w:cs="Arial"/>
                <w:sz w:val="20"/>
                <w:szCs w:val="20"/>
              </w:rPr>
              <w:t>/ANSI ESD S97.2</w:t>
            </w:r>
            <w:r w:rsidRPr="003C13EC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3EB18EB0" w14:textId="249FBDD7" w:rsidR="003C13EC" w:rsidRPr="003C13EC" w:rsidRDefault="003C13EC" w:rsidP="003C13E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3E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3C13E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3C13E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3C13EC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C13E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87E9613" w:rsidR="006F0249" w:rsidRPr="003C13EC" w:rsidRDefault="00C15B6D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Répond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aux exigences de LEED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d'émissions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COV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FIN DE LA SECTION</w:t>
      </w:r>
    </w:p>
    <w:p w14:paraId="4C634299" w14:textId="7301BF32" w:rsidR="00DB0502" w:rsidRPr="00D50076" w:rsidRDefault="00DB0502" w:rsidP="00DB0502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83F3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83F3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33956D9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D50076">
      <w:rPr>
        <w:rFonts w:ascii="Arial" w:hAnsi="Arial" w:cs="Arial"/>
        <w:sz w:val="16"/>
        <w:szCs w:val="16"/>
      </w:rPr>
      <w:t>04/2024</w:t>
    </w:r>
  </w:p>
  <w:p w14:paraId="50CAC390" w14:textId="69C57B7A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7449A684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D50076">
      <w:rPr>
        <w:rFonts w:ascii="Arial" w:hAnsi="Arial" w:cs="Arial"/>
        <w:sz w:val="16"/>
        <w:szCs w:val="16"/>
      </w:rPr>
      <w:t>04/2024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C4DDD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7"/>
  </w:num>
  <w:num w:numId="3" w16cid:durableId="899631975">
    <w:abstractNumId w:val="27"/>
  </w:num>
  <w:num w:numId="4" w16cid:durableId="611329650">
    <w:abstractNumId w:val="2"/>
  </w:num>
  <w:num w:numId="5" w16cid:durableId="2129662501">
    <w:abstractNumId w:val="26"/>
  </w:num>
  <w:num w:numId="6" w16cid:durableId="1451782522">
    <w:abstractNumId w:val="5"/>
  </w:num>
  <w:num w:numId="7" w16cid:durableId="1681007595">
    <w:abstractNumId w:val="20"/>
  </w:num>
  <w:num w:numId="8" w16cid:durableId="1793402525">
    <w:abstractNumId w:val="24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33"/>
  </w:num>
  <w:num w:numId="12" w16cid:durableId="1479610643">
    <w:abstractNumId w:val="13"/>
  </w:num>
  <w:num w:numId="13" w16cid:durableId="1263344718">
    <w:abstractNumId w:val="18"/>
  </w:num>
  <w:num w:numId="14" w16cid:durableId="1670326821">
    <w:abstractNumId w:val="31"/>
  </w:num>
  <w:num w:numId="15" w16cid:durableId="1114905736">
    <w:abstractNumId w:val="29"/>
  </w:num>
  <w:num w:numId="16" w16cid:durableId="952401315">
    <w:abstractNumId w:val="28"/>
  </w:num>
  <w:num w:numId="17" w16cid:durableId="1980302515">
    <w:abstractNumId w:val="4"/>
  </w:num>
  <w:num w:numId="18" w16cid:durableId="17894732">
    <w:abstractNumId w:val="17"/>
  </w:num>
  <w:num w:numId="19" w16cid:durableId="76095479">
    <w:abstractNumId w:val="11"/>
  </w:num>
  <w:num w:numId="20" w16cid:durableId="1701859215">
    <w:abstractNumId w:val="19"/>
  </w:num>
  <w:num w:numId="21" w16cid:durableId="1309478531">
    <w:abstractNumId w:val="25"/>
  </w:num>
  <w:num w:numId="22" w16cid:durableId="1806389579">
    <w:abstractNumId w:val="30"/>
  </w:num>
  <w:num w:numId="23" w16cid:durableId="1649823895">
    <w:abstractNumId w:val="22"/>
  </w:num>
  <w:num w:numId="24" w16cid:durableId="1531138878">
    <w:abstractNumId w:val="9"/>
  </w:num>
  <w:num w:numId="25" w16cid:durableId="1876579274">
    <w:abstractNumId w:val="15"/>
  </w:num>
  <w:num w:numId="26" w16cid:durableId="804275140">
    <w:abstractNumId w:val="8"/>
  </w:num>
  <w:num w:numId="27" w16cid:durableId="1284112935">
    <w:abstractNumId w:val="23"/>
  </w:num>
  <w:num w:numId="28" w16cid:durableId="609823139">
    <w:abstractNumId w:val="32"/>
  </w:num>
  <w:num w:numId="29" w16cid:durableId="1820168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0"/>
  </w:num>
  <w:num w:numId="33" w16cid:durableId="1407335973">
    <w:abstractNumId w:val="14"/>
  </w:num>
  <w:num w:numId="34" w16cid:durableId="170763590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6588C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3C13EC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27E81"/>
    <w:rsid w:val="00637B13"/>
    <w:rsid w:val="00684396"/>
    <w:rsid w:val="00685673"/>
    <w:rsid w:val="00685BBF"/>
    <w:rsid w:val="006935F2"/>
    <w:rsid w:val="006A7EEB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0365A"/>
    <w:rsid w:val="008405C7"/>
    <w:rsid w:val="0084333A"/>
    <w:rsid w:val="008720E7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2B16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15B6D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0076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2B1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A2B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2B16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2980</Words>
  <Characters>16063</Characters>
  <Application>Microsoft Office Word</Application>
  <DocSecurity>0</DocSecurity>
  <Lines>133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2024-04-05T18:00:00Z</dcterms:created>
  <dcterms:modified xsi:type="dcterms:W3CDTF">2024-04-05T18:02:00Z</dcterms:modified>
</cp:coreProperties>
</file>